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3594" w14:textId="77777777" w:rsidR="007C19B6" w:rsidRPr="000E49A6" w:rsidRDefault="00F24AE1" w:rsidP="007C19B6">
      <w:pPr>
        <w:jc w:val="both"/>
        <w:rPr>
          <w:rFonts w:ascii="Arial" w:hAnsi="Arial" w:cs="Arial"/>
          <w:sz w:val="32"/>
          <w:szCs w:val="32"/>
          <w:lang w:val="en-GB"/>
        </w:rPr>
      </w:pPr>
      <w:r>
        <w:rPr>
          <w:rFonts w:ascii="Arial" w:eastAsia="Arial" w:hAnsi="Arial" w:cs="Arial"/>
          <w:b/>
          <w:bCs/>
          <w:color w:val="4472C4"/>
          <w:sz w:val="36"/>
          <w:szCs w:val="36"/>
        </w:rPr>
        <w:t>Review schedule: Requirement to conduct a data protection impact assessment in accordance with Article 35 of the General Data Protection Regulation for the private sector</w:t>
      </w:r>
    </w:p>
    <w:p w14:paraId="71362A2E" w14:textId="24600D14" w:rsidR="007C19B6" w:rsidRPr="000E49A6" w:rsidRDefault="00F24AE1" w:rsidP="007C19B6">
      <w:pPr>
        <w:jc w:val="both"/>
        <w:rPr>
          <w:rFonts w:ascii="Arial" w:hAnsi="Arial" w:cs="Arial"/>
          <w:b/>
          <w:szCs w:val="24"/>
          <w:lang w:val="en-GB"/>
        </w:rPr>
      </w:pPr>
      <w:r>
        <w:rPr>
          <w:rFonts w:ascii="Arial" w:eastAsia="Arial" w:hAnsi="Arial" w:cs="Arial"/>
          <w:b/>
          <w:bCs/>
        </w:rPr>
        <w:t>A data protection impact assessment (DPIA) is a structured risk assessment for the prior evaluation of the possible consequences of data processing operations. A DPIA should be carried out where</w:t>
      </w:r>
      <w:r w:rsidR="000E49A6" w:rsidRPr="000E49A6">
        <w:rPr>
          <w:rFonts w:ascii="Arial" w:eastAsia="Arial" w:hAnsi="Arial" w:cs="Arial"/>
          <w:b/>
          <w:bCs/>
        </w:rPr>
        <w:t xml:space="preserve"> </w:t>
      </w:r>
      <w:r w:rsidR="000E49A6">
        <w:rPr>
          <w:rFonts w:ascii="Arial" w:eastAsia="Arial" w:hAnsi="Arial" w:cs="Arial"/>
          <w:b/>
          <w:bCs/>
        </w:rPr>
        <w:t>there is likely to be a high risk to the rights and freedoms of natural persons</w:t>
      </w:r>
      <w:r>
        <w:rPr>
          <w:rFonts w:ascii="Arial" w:eastAsia="Arial" w:hAnsi="Arial" w:cs="Arial"/>
          <w:b/>
          <w:bCs/>
        </w:rPr>
        <w:t xml:space="preserve"> by virtue of the nature, scope, context and purposes of the processing. </w:t>
      </w:r>
    </w:p>
    <w:p w14:paraId="45FD287D" w14:textId="3A785482" w:rsidR="007C19B6" w:rsidRPr="000E49A6" w:rsidRDefault="00F24AE1" w:rsidP="007C19B6">
      <w:pPr>
        <w:jc w:val="both"/>
        <w:rPr>
          <w:rFonts w:ascii="Arial" w:hAnsi="Arial" w:cs="Arial"/>
          <w:b/>
          <w:szCs w:val="32"/>
          <w:highlight w:val="yellow"/>
          <w:lang w:val="en-GB"/>
        </w:rPr>
      </w:pPr>
      <w:r>
        <w:rPr>
          <w:rFonts w:ascii="Arial" w:eastAsia="Arial" w:hAnsi="Arial" w:cs="Arial"/>
          <w:b/>
          <w:bCs/>
        </w:rPr>
        <w:t xml:space="preserve">You can use this review schedule to check whether a DPIA is required for your area of responsibility. Data protection officers (internal or external) can and should be involved in this process and </w:t>
      </w:r>
      <w:r w:rsidR="00D54467">
        <w:rPr>
          <w:rFonts w:ascii="Arial" w:eastAsia="Arial" w:hAnsi="Arial" w:cs="Arial"/>
          <w:b/>
          <w:bCs/>
        </w:rPr>
        <w:t>be asked for advice</w:t>
      </w:r>
      <w:r>
        <w:rPr>
          <w:rFonts w:ascii="Arial" w:eastAsia="Arial" w:hAnsi="Arial" w:cs="Arial"/>
          <w:b/>
          <w:bCs/>
        </w:rPr>
        <w:t>. T</w:t>
      </w:r>
      <w:r w:rsidR="00D54467">
        <w:rPr>
          <w:rFonts w:ascii="Arial" w:eastAsia="Arial" w:hAnsi="Arial" w:cs="Arial"/>
          <w:b/>
          <w:bCs/>
        </w:rPr>
        <w:t>ransmission to t</w:t>
      </w:r>
      <w:r>
        <w:rPr>
          <w:rFonts w:ascii="Arial" w:eastAsia="Arial" w:hAnsi="Arial" w:cs="Arial"/>
          <w:b/>
          <w:bCs/>
        </w:rPr>
        <w:t xml:space="preserve">he State Commissioner for Data Protection of Lower Saxony </w:t>
      </w:r>
      <w:r w:rsidR="00D54467">
        <w:rPr>
          <w:rFonts w:ascii="Arial" w:eastAsia="Arial" w:hAnsi="Arial" w:cs="Arial"/>
          <w:b/>
          <w:bCs/>
        </w:rPr>
        <w:t>is not required</w:t>
      </w:r>
      <w:r>
        <w:rPr>
          <w:rFonts w:ascii="Arial" w:eastAsia="Arial" w:hAnsi="Arial" w:cs="Arial"/>
          <w:b/>
          <w:bCs/>
          <w:i/>
          <w:iCs/>
        </w:rPr>
        <w:t>.</w:t>
      </w:r>
    </w:p>
    <w:p w14:paraId="1C070DF7" w14:textId="1257A9DB" w:rsidR="007C19B6" w:rsidRPr="000E49A6" w:rsidRDefault="00FC785E" w:rsidP="007C19B6">
      <w:pPr>
        <w:pStyle w:val="BodyText"/>
        <w:rPr>
          <w:lang w:val="en-GB"/>
        </w:rPr>
      </w:pPr>
      <w:r>
        <w:rPr>
          <w:rFonts w:eastAsia="Arial"/>
        </w:rPr>
        <w:t>If</w:t>
      </w:r>
      <w:r w:rsidR="00F24AE1">
        <w:rPr>
          <w:rFonts w:eastAsia="Arial"/>
        </w:rPr>
        <w:t xml:space="preserve"> you </w:t>
      </w:r>
      <w:r w:rsidR="0053592A">
        <w:rPr>
          <w:rFonts w:eastAsia="Arial"/>
        </w:rPr>
        <w:t>conclude</w:t>
      </w:r>
      <w:r w:rsidR="00F24AE1">
        <w:rPr>
          <w:rFonts w:eastAsia="Arial"/>
        </w:rPr>
        <w:t xml:space="preserve"> that you </w:t>
      </w:r>
      <w:r w:rsidR="0053592A">
        <w:rPr>
          <w:rFonts w:eastAsia="Arial"/>
        </w:rPr>
        <w:t xml:space="preserve">do </w:t>
      </w:r>
      <w:r w:rsidR="00F24AE1">
        <w:rPr>
          <w:rFonts w:eastAsia="Arial"/>
        </w:rPr>
        <w:t xml:space="preserve">need to carry out a DPIA, you should first prepare a systematic description of the intended processing </w:t>
      </w:r>
      <w:r w:rsidR="00DB2AB4">
        <w:rPr>
          <w:rFonts w:eastAsia="Arial"/>
        </w:rPr>
        <w:t xml:space="preserve">activities </w:t>
      </w:r>
      <w:r w:rsidR="00F24AE1">
        <w:rPr>
          <w:rFonts w:eastAsia="Arial"/>
        </w:rPr>
        <w:t xml:space="preserve">and the purposes of the processing. </w:t>
      </w:r>
      <w:r w:rsidR="00D54467">
        <w:rPr>
          <w:rFonts w:eastAsia="Arial"/>
        </w:rPr>
        <w:t>On this basis, y</w:t>
      </w:r>
      <w:r w:rsidR="00F24AE1">
        <w:rPr>
          <w:rFonts w:eastAsia="Arial"/>
        </w:rPr>
        <w:t xml:space="preserve">ou must then carry out an appropriate risk analysis for the processing. The law does not prescribe how a </w:t>
      </w:r>
      <w:r w:rsidR="00D54467">
        <w:rPr>
          <w:rFonts w:eastAsia="Arial"/>
        </w:rPr>
        <w:t xml:space="preserve">data </w:t>
      </w:r>
      <w:r w:rsidR="00F24AE1">
        <w:rPr>
          <w:rFonts w:eastAsia="Arial"/>
        </w:rPr>
        <w:t xml:space="preserve">controller should approach this task. </w:t>
      </w:r>
      <w:r w:rsidR="00E655BA">
        <w:rPr>
          <w:rFonts w:eastAsia="Arial"/>
        </w:rPr>
        <w:t>However, in order to fulfill the purpose of a DPIA</w:t>
      </w:r>
      <w:r w:rsidR="00D54467">
        <w:rPr>
          <w:rFonts w:eastAsia="Arial"/>
        </w:rPr>
        <w:t xml:space="preserve"> – </w:t>
      </w:r>
      <w:r w:rsidR="00E655BA">
        <w:rPr>
          <w:rFonts w:eastAsia="Arial"/>
        </w:rPr>
        <w:t xml:space="preserve">to plan </w:t>
      </w:r>
      <w:r w:rsidR="00265CF5">
        <w:rPr>
          <w:rFonts w:eastAsia="Arial"/>
        </w:rPr>
        <w:t>actions</w:t>
      </w:r>
      <w:r w:rsidR="00E655BA">
        <w:rPr>
          <w:rFonts w:eastAsia="Arial"/>
        </w:rPr>
        <w:t xml:space="preserve"> which demonstrate compliance with the GDPR</w:t>
      </w:r>
      <w:r w:rsidR="00D54467">
        <w:rPr>
          <w:rFonts w:eastAsia="Arial"/>
        </w:rPr>
        <w:t xml:space="preserve"> – it must be</w:t>
      </w:r>
      <w:r w:rsidR="00E655BA">
        <w:rPr>
          <w:rFonts w:eastAsia="Arial"/>
        </w:rPr>
        <w:t xml:space="preserve"> ensure</w:t>
      </w:r>
      <w:r w:rsidR="00D54467">
        <w:rPr>
          <w:rFonts w:eastAsia="Arial"/>
        </w:rPr>
        <w:t>d</w:t>
      </w:r>
      <w:r w:rsidR="00E655BA">
        <w:rPr>
          <w:rFonts w:eastAsia="Arial"/>
        </w:rPr>
        <w:t xml:space="preserve"> that the </w:t>
      </w:r>
      <w:r w:rsidR="00B2285C">
        <w:rPr>
          <w:rFonts w:eastAsia="Arial"/>
        </w:rPr>
        <w:t xml:space="preserve">outcomes of the </w:t>
      </w:r>
      <w:r w:rsidR="00E655BA">
        <w:rPr>
          <w:rFonts w:eastAsia="Arial"/>
        </w:rPr>
        <w:t>methodology</w:t>
      </w:r>
      <w:r w:rsidR="0028016A">
        <w:rPr>
          <w:rFonts w:eastAsia="Arial"/>
        </w:rPr>
        <w:t xml:space="preserve"> </w:t>
      </w:r>
      <w:r w:rsidR="00E655BA">
        <w:rPr>
          <w:rFonts w:eastAsia="Arial"/>
        </w:rPr>
        <w:t>are transparent.</w:t>
      </w:r>
      <w:r w:rsidR="00F24AE1">
        <w:rPr>
          <w:rFonts w:eastAsia="Arial"/>
        </w:rPr>
        <w:t xml:space="preserve"> To make this easier for you, </w:t>
      </w:r>
      <w:proofErr w:type="spellStart"/>
      <w:r w:rsidR="00F24AE1">
        <w:rPr>
          <w:rFonts w:eastAsia="Arial"/>
        </w:rPr>
        <w:t>LfD</w:t>
      </w:r>
      <w:proofErr w:type="spellEnd"/>
      <w:r w:rsidR="00F24AE1">
        <w:rPr>
          <w:rFonts w:eastAsia="Arial"/>
        </w:rPr>
        <w:t xml:space="preserve"> Lower Saxony (State Commissioner for Data Protection</w:t>
      </w:r>
      <w:r w:rsidR="0078613E">
        <w:rPr>
          <w:rFonts w:eastAsia="Arial"/>
        </w:rPr>
        <w:t xml:space="preserve"> of Lower Saxony</w:t>
      </w:r>
      <w:r w:rsidR="00F24AE1">
        <w:rPr>
          <w:rFonts w:eastAsia="Arial"/>
        </w:rPr>
        <w:t xml:space="preserve">) has developed ZAWAS, a practical process to facilitate the selection of appropriate protective measures and simplify the associated risk </w:t>
      </w:r>
      <w:r w:rsidR="004C736B">
        <w:rPr>
          <w:rFonts w:eastAsia="Arial"/>
        </w:rPr>
        <w:t>analysis</w:t>
      </w:r>
      <w:r w:rsidR="00F24AE1">
        <w:rPr>
          <w:rFonts w:eastAsia="Arial"/>
        </w:rPr>
        <w:t xml:space="preserve">. You can find </w:t>
      </w:r>
      <w:r w:rsidR="00F85A0C">
        <w:rPr>
          <w:rFonts w:eastAsia="Arial"/>
        </w:rPr>
        <w:t xml:space="preserve">out </w:t>
      </w:r>
      <w:r w:rsidR="00F24AE1">
        <w:rPr>
          <w:rFonts w:eastAsia="Arial"/>
        </w:rPr>
        <w:t xml:space="preserve">more about this </w:t>
      </w:r>
      <w:hyperlink r:id="rId11" w:history="1">
        <w:r w:rsidR="00F24AE1">
          <w:rPr>
            <w:rFonts w:eastAsia="Arial"/>
            <w:color w:val="0000FF"/>
            <w:u w:val="single"/>
          </w:rPr>
          <w:t>here</w:t>
        </w:r>
      </w:hyperlink>
      <w:r w:rsidR="00F24AE1">
        <w:rPr>
          <w:rFonts w:eastAsia="Arial"/>
        </w:rPr>
        <w:t>.</w:t>
      </w:r>
    </w:p>
    <w:p w14:paraId="55AF8C4E" w14:textId="29D69EB6" w:rsidR="00C641F3" w:rsidRPr="000E49A6" w:rsidRDefault="00E35B32" w:rsidP="007C19B6">
      <w:pPr>
        <w:pStyle w:val="BodyText"/>
        <w:rPr>
          <w:i/>
          <w:lang w:val="en-GB"/>
        </w:rPr>
      </w:pPr>
      <w:r>
        <w:rPr>
          <w:rFonts w:eastAsia="Arial"/>
          <w:i/>
          <w:iCs/>
        </w:rPr>
        <w:t>We have included a glossary at the end of this document</w:t>
      </w:r>
      <w:r w:rsidR="00F24AE1">
        <w:rPr>
          <w:rFonts w:eastAsia="Arial"/>
          <w:i/>
          <w:iCs/>
        </w:rPr>
        <w:t xml:space="preserve">. The </w:t>
      </w:r>
      <w:r>
        <w:rPr>
          <w:rFonts w:eastAsia="Arial"/>
          <w:i/>
          <w:iCs/>
        </w:rPr>
        <w:t xml:space="preserve">various </w:t>
      </w:r>
      <w:r w:rsidR="00F24AE1">
        <w:rPr>
          <w:rFonts w:eastAsia="Arial"/>
          <w:i/>
          <w:iCs/>
        </w:rPr>
        <w:t>terms and phrases explained there are indicated in the text with italics.</w:t>
      </w:r>
    </w:p>
    <w:p w14:paraId="4AA6626E" w14:textId="77777777" w:rsidR="00C449DC" w:rsidRPr="000E49A6" w:rsidRDefault="00F24AE1">
      <w:pPr>
        <w:spacing w:after="0" w:line="240" w:lineRule="auto"/>
        <w:rPr>
          <w:rFonts w:ascii="Arial" w:hAnsi="Arial" w:cs="Arial"/>
          <w:i/>
          <w:lang w:val="en-GB"/>
        </w:rPr>
      </w:pPr>
      <w:r w:rsidRPr="000E49A6">
        <w:rPr>
          <w:i/>
          <w:lang w:val="en-GB"/>
        </w:rPr>
        <w:br w:type="page"/>
      </w:r>
    </w:p>
    <w:sdt>
      <w:sdtPr>
        <w:rPr>
          <w:rFonts w:asciiTheme="minorHAnsi" w:eastAsiaTheme="minorHAnsi" w:hAnsiTheme="minorHAnsi" w:cstheme="minorBidi"/>
          <w:color w:val="auto"/>
          <w:sz w:val="22"/>
          <w:szCs w:val="22"/>
          <w:lang w:val="en-US" w:eastAsia="en-US"/>
        </w:rPr>
        <w:id w:val="1651329289"/>
        <w:docPartObj>
          <w:docPartGallery w:val="Table of Contents"/>
          <w:docPartUnique/>
        </w:docPartObj>
      </w:sdtPr>
      <w:sdtEndPr>
        <w:rPr>
          <w:b/>
          <w:bCs/>
        </w:rPr>
      </w:sdtEndPr>
      <w:sdtContent>
        <w:p w14:paraId="6C1AE47C" w14:textId="77777777" w:rsidR="00115EA4" w:rsidRDefault="00F24AE1">
          <w:pPr>
            <w:pStyle w:val="TOCHeading"/>
            <w:rPr>
              <w:rFonts w:ascii="Arial" w:hAnsi="Arial" w:cs="Arial"/>
            </w:rPr>
          </w:pPr>
          <w:r>
            <w:rPr>
              <w:rFonts w:ascii="Arial" w:eastAsia="Arial" w:hAnsi="Arial" w:cs="Arial"/>
              <w:color w:val="2E74B5"/>
              <w:lang w:val="en-US"/>
            </w:rPr>
            <w:t>Contents</w:t>
          </w:r>
        </w:p>
        <w:p w14:paraId="5EBC50AC" w14:textId="77777777" w:rsidR="00F96AC0" w:rsidRPr="00F96AC0" w:rsidRDefault="00F96AC0" w:rsidP="00F96AC0">
          <w:pPr>
            <w:rPr>
              <w:lang w:val="de-DE" w:eastAsia="de-DE"/>
            </w:rPr>
          </w:pPr>
        </w:p>
        <w:p w14:paraId="2FE27F96" w14:textId="4B5E0415" w:rsidR="00835E77" w:rsidRPr="00610249" w:rsidRDefault="00F24AE1">
          <w:pPr>
            <w:pStyle w:val="TOC1"/>
            <w:tabs>
              <w:tab w:val="right" w:leader="dot" w:pos="8936"/>
            </w:tabs>
            <w:rPr>
              <w:rFonts w:ascii="Arial" w:eastAsiaTheme="minorEastAsia" w:hAnsi="Arial" w:cs="Arial"/>
              <w:noProof/>
              <w:sz w:val="24"/>
              <w:szCs w:val="24"/>
              <w:lang w:val="en-GB" w:eastAsia="en-GB"/>
            </w:rPr>
          </w:pPr>
          <w:r w:rsidRPr="00F96AC0">
            <w:rPr>
              <w:rFonts w:ascii="Arial" w:hAnsi="Arial" w:cs="Arial"/>
            </w:rPr>
            <w:fldChar w:fldCharType="begin"/>
          </w:r>
          <w:r w:rsidRPr="00F96AC0">
            <w:rPr>
              <w:rFonts w:ascii="Arial" w:hAnsi="Arial" w:cs="Arial"/>
            </w:rPr>
            <w:instrText xml:space="preserve"> TOC \o "1-3" \h \z \u </w:instrText>
          </w:r>
          <w:r w:rsidRPr="00F96AC0">
            <w:rPr>
              <w:rFonts w:ascii="Arial" w:hAnsi="Arial" w:cs="Arial"/>
            </w:rPr>
            <w:fldChar w:fldCharType="separate"/>
          </w:r>
          <w:hyperlink w:anchor="_Toc64647606" w:history="1">
            <w:r w:rsidR="00835E77" w:rsidRPr="00610249">
              <w:rPr>
                <w:rStyle w:val="Hyperlink"/>
                <w:rFonts w:ascii="Arial" w:eastAsia="Arial" w:hAnsi="Arial" w:cs="Arial"/>
                <w:noProof/>
              </w:rPr>
              <w:t>Key details for the review and for the processing activity</w:t>
            </w:r>
            <w:r w:rsidR="00835E77" w:rsidRPr="00610249">
              <w:rPr>
                <w:rFonts w:ascii="Arial" w:hAnsi="Arial" w:cs="Arial"/>
                <w:noProof/>
                <w:webHidden/>
              </w:rPr>
              <w:tab/>
            </w:r>
            <w:r w:rsidR="00835E77" w:rsidRPr="00610249">
              <w:rPr>
                <w:rFonts w:ascii="Arial" w:hAnsi="Arial" w:cs="Arial"/>
                <w:noProof/>
                <w:webHidden/>
              </w:rPr>
              <w:fldChar w:fldCharType="begin"/>
            </w:r>
            <w:r w:rsidR="00835E77" w:rsidRPr="00610249">
              <w:rPr>
                <w:rFonts w:ascii="Arial" w:hAnsi="Arial" w:cs="Arial"/>
                <w:noProof/>
                <w:webHidden/>
              </w:rPr>
              <w:instrText xml:space="preserve"> PAGEREF _Toc64647606 \h </w:instrText>
            </w:r>
            <w:r w:rsidR="00835E77" w:rsidRPr="00610249">
              <w:rPr>
                <w:rFonts w:ascii="Arial" w:hAnsi="Arial" w:cs="Arial"/>
                <w:noProof/>
                <w:webHidden/>
              </w:rPr>
            </w:r>
            <w:r w:rsidR="00835E77" w:rsidRPr="00610249">
              <w:rPr>
                <w:rFonts w:ascii="Arial" w:hAnsi="Arial" w:cs="Arial"/>
                <w:noProof/>
                <w:webHidden/>
              </w:rPr>
              <w:fldChar w:fldCharType="separate"/>
            </w:r>
            <w:r w:rsidR="00FB61E9">
              <w:rPr>
                <w:rFonts w:ascii="Arial" w:hAnsi="Arial" w:cs="Arial"/>
                <w:noProof/>
                <w:webHidden/>
              </w:rPr>
              <w:t>3</w:t>
            </w:r>
            <w:r w:rsidR="00835E77" w:rsidRPr="00610249">
              <w:rPr>
                <w:rFonts w:ascii="Arial" w:hAnsi="Arial" w:cs="Arial"/>
                <w:noProof/>
                <w:webHidden/>
              </w:rPr>
              <w:fldChar w:fldCharType="end"/>
            </w:r>
          </w:hyperlink>
        </w:p>
        <w:p w14:paraId="1F456D11" w14:textId="6005B808" w:rsidR="00835E77" w:rsidRPr="00610249" w:rsidRDefault="00D6110B">
          <w:pPr>
            <w:pStyle w:val="TOC1"/>
            <w:tabs>
              <w:tab w:val="right" w:leader="dot" w:pos="8936"/>
            </w:tabs>
            <w:rPr>
              <w:rFonts w:ascii="Arial" w:eastAsiaTheme="minorEastAsia" w:hAnsi="Arial" w:cs="Arial"/>
              <w:noProof/>
              <w:sz w:val="24"/>
              <w:szCs w:val="24"/>
              <w:lang w:val="en-GB" w:eastAsia="en-GB"/>
            </w:rPr>
          </w:pPr>
          <w:hyperlink w:anchor="_Toc64647607" w:history="1">
            <w:r w:rsidR="00835E77" w:rsidRPr="00610249">
              <w:rPr>
                <w:rStyle w:val="Hyperlink"/>
                <w:rFonts w:ascii="Arial" w:eastAsia="Arial" w:hAnsi="Arial" w:cs="Arial"/>
                <w:noProof/>
              </w:rPr>
              <w:t>Review process at a glance</w:t>
            </w:r>
            <w:r w:rsidR="00835E77" w:rsidRPr="00610249">
              <w:rPr>
                <w:rFonts w:ascii="Arial" w:hAnsi="Arial" w:cs="Arial"/>
                <w:noProof/>
                <w:webHidden/>
              </w:rPr>
              <w:tab/>
            </w:r>
            <w:r w:rsidR="00835E77" w:rsidRPr="00610249">
              <w:rPr>
                <w:rFonts w:ascii="Arial" w:hAnsi="Arial" w:cs="Arial"/>
                <w:noProof/>
                <w:webHidden/>
              </w:rPr>
              <w:fldChar w:fldCharType="begin"/>
            </w:r>
            <w:r w:rsidR="00835E77" w:rsidRPr="00610249">
              <w:rPr>
                <w:rFonts w:ascii="Arial" w:hAnsi="Arial" w:cs="Arial"/>
                <w:noProof/>
                <w:webHidden/>
              </w:rPr>
              <w:instrText xml:space="preserve"> PAGEREF _Toc64647607 \h </w:instrText>
            </w:r>
            <w:r w:rsidR="00835E77" w:rsidRPr="00610249">
              <w:rPr>
                <w:rFonts w:ascii="Arial" w:hAnsi="Arial" w:cs="Arial"/>
                <w:noProof/>
                <w:webHidden/>
              </w:rPr>
            </w:r>
            <w:r w:rsidR="00835E77" w:rsidRPr="00610249">
              <w:rPr>
                <w:rFonts w:ascii="Arial" w:hAnsi="Arial" w:cs="Arial"/>
                <w:noProof/>
                <w:webHidden/>
              </w:rPr>
              <w:fldChar w:fldCharType="separate"/>
            </w:r>
            <w:r w:rsidR="00FB61E9">
              <w:rPr>
                <w:rFonts w:ascii="Arial" w:hAnsi="Arial" w:cs="Arial"/>
                <w:noProof/>
                <w:webHidden/>
              </w:rPr>
              <w:t>5</w:t>
            </w:r>
            <w:r w:rsidR="00835E77" w:rsidRPr="00610249">
              <w:rPr>
                <w:rFonts w:ascii="Arial" w:hAnsi="Arial" w:cs="Arial"/>
                <w:noProof/>
                <w:webHidden/>
              </w:rPr>
              <w:fldChar w:fldCharType="end"/>
            </w:r>
          </w:hyperlink>
        </w:p>
        <w:p w14:paraId="4575FB45" w14:textId="01694DEC" w:rsidR="00835E77" w:rsidRPr="00610249" w:rsidRDefault="00D54467">
          <w:pPr>
            <w:pStyle w:val="TOC1"/>
            <w:tabs>
              <w:tab w:val="right" w:leader="dot" w:pos="8936"/>
            </w:tabs>
            <w:rPr>
              <w:rFonts w:ascii="Arial" w:eastAsiaTheme="minorEastAsia" w:hAnsi="Arial" w:cs="Arial"/>
              <w:noProof/>
              <w:sz w:val="24"/>
              <w:szCs w:val="24"/>
              <w:lang w:val="en-GB" w:eastAsia="en-GB"/>
            </w:rPr>
          </w:pPr>
          <w:r>
            <w:rPr>
              <w:rStyle w:val="Hyperlink"/>
              <w:rFonts w:ascii="Arial" w:eastAsia="Arial" w:hAnsi="Arial" w:cs="Arial"/>
              <w:noProof/>
            </w:rPr>
            <w:br/>
          </w:r>
          <w:hyperlink w:anchor="_Toc64647608" w:history="1">
            <w:r w:rsidR="00835E77" w:rsidRPr="00610249">
              <w:rPr>
                <w:rStyle w:val="Hyperlink"/>
                <w:rFonts w:ascii="Arial" w:eastAsia="Arial" w:hAnsi="Arial" w:cs="Arial"/>
                <w:noProof/>
              </w:rPr>
              <w:t>A. Review of the list for the private sphere pursuant to Article 35(4) of the GDPR</w:t>
            </w:r>
            <w:r w:rsidR="00835E77" w:rsidRPr="00610249">
              <w:rPr>
                <w:rFonts w:ascii="Arial" w:hAnsi="Arial" w:cs="Arial"/>
                <w:noProof/>
                <w:webHidden/>
              </w:rPr>
              <w:tab/>
            </w:r>
            <w:r w:rsidR="00835E77" w:rsidRPr="00610249">
              <w:rPr>
                <w:rFonts w:ascii="Arial" w:hAnsi="Arial" w:cs="Arial"/>
                <w:noProof/>
                <w:webHidden/>
              </w:rPr>
              <w:fldChar w:fldCharType="begin"/>
            </w:r>
            <w:r w:rsidR="00835E77" w:rsidRPr="00610249">
              <w:rPr>
                <w:rFonts w:ascii="Arial" w:hAnsi="Arial" w:cs="Arial"/>
                <w:noProof/>
                <w:webHidden/>
              </w:rPr>
              <w:instrText xml:space="preserve"> PAGEREF _Toc64647608 \h </w:instrText>
            </w:r>
            <w:r w:rsidR="00835E77" w:rsidRPr="00610249">
              <w:rPr>
                <w:rFonts w:ascii="Arial" w:hAnsi="Arial" w:cs="Arial"/>
                <w:noProof/>
                <w:webHidden/>
              </w:rPr>
            </w:r>
            <w:r w:rsidR="00835E77" w:rsidRPr="00610249">
              <w:rPr>
                <w:rFonts w:ascii="Arial" w:hAnsi="Arial" w:cs="Arial"/>
                <w:noProof/>
                <w:webHidden/>
              </w:rPr>
              <w:fldChar w:fldCharType="separate"/>
            </w:r>
            <w:r w:rsidR="00FB61E9">
              <w:rPr>
                <w:rFonts w:ascii="Arial" w:hAnsi="Arial" w:cs="Arial"/>
                <w:noProof/>
                <w:webHidden/>
              </w:rPr>
              <w:t>6</w:t>
            </w:r>
            <w:r w:rsidR="00835E77" w:rsidRPr="00610249">
              <w:rPr>
                <w:rFonts w:ascii="Arial" w:hAnsi="Arial" w:cs="Arial"/>
                <w:noProof/>
                <w:webHidden/>
              </w:rPr>
              <w:fldChar w:fldCharType="end"/>
            </w:r>
          </w:hyperlink>
        </w:p>
        <w:p w14:paraId="5A355497" w14:textId="22041213" w:rsidR="00835E77" w:rsidRPr="00610249" w:rsidRDefault="00D6110B">
          <w:pPr>
            <w:pStyle w:val="TOC1"/>
            <w:tabs>
              <w:tab w:val="right" w:leader="dot" w:pos="8936"/>
            </w:tabs>
            <w:rPr>
              <w:rFonts w:ascii="Arial" w:eastAsiaTheme="minorEastAsia" w:hAnsi="Arial" w:cs="Arial"/>
              <w:noProof/>
              <w:sz w:val="24"/>
              <w:szCs w:val="24"/>
              <w:lang w:val="en-GB" w:eastAsia="en-GB"/>
            </w:rPr>
          </w:pPr>
          <w:hyperlink w:anchor="_Toc64647609" w:history="1">
            <w:r w:rsidR="00835E77" w:rsidRPr="00610249">
              <w:rPr>
                <w:rStyle w:val="Hyperlink"/>
                <w:rFonts w:ascii="Arial" w:eastAsia="Arial" w:hAnsi="Arial" w:cs="Arial"/>
                <w:noProof/>
              </w:rPr>
              <w:t>B. Review of Article 35(3) of the GDPR</w:t>
            </w:r>
            <w:r w:rsidR="00835E77" w:rsidRPr="00610249">
              <w:rPr>
                <w:rFonts w:ascii="Arial" w:hAnsi="Arial" w:cs="Arial"/>
                <w:noProof/>
                <w:webHidden/>
              </w:rPr>
              <w:tab/>
            </w:r>
            <w:r w:rsidR="00835E77" w:rsidRPr="00610249">
              <w:rPr>
                <w:rFonts w:ascii="Arial" w:hAnsi="Arial" w:cs="Arial"/>
                <w:noProof/>
                <w:webHidden/>
              </w:rPr>
              <w:fldChar w:fldCharType="begin"/>
            </w:r>
            <w:r w:rsidR="00835E77" w:rsidRPr="00610249">
              <w:rPr>
                <w:rFonts w:ascii="Arial" w:hAnsi="Arial" w:cs="Arial"/>
                <w:noProof/>
                <w:webHidden/>
              </w:rPr>
              <w:instrText xml:space="preserve"> PAGEREF _Toc64647609 \h </w:instrText>
            </w:r>
            <w:r w:rsidR="00835E77" w:rsidRPr="00610249">
              <w:rPr>
                <w:rFonts w:ascii="Arial" w:hAnsi="Arial" w:cs="Arial"/>
                <w:noProof/>
                <w:webHidden/>
              </w:rPr>
            </w:r>
            <w:r w:rsidR="00835E77" w:rsidRPr="00610249">
              <w:rPr>
                <w:rFonts w:ascii="Arial" w:hAnsi="Arial" w:cs="Arial"/>
                <w:noProof/>
                <w:webHidden/>
              </w:rPr>
              <w:fldChar w:fldCharType="separate"/>
            </w:r>
            <w:r w:rsidR="00FB61E9">
              <w:rPr>
                <w:rFonts w:ascii="Arial" w:hAnsi="Arial" w:cs="Arial"/>
                <w:noProof/>
                <w:webHidden/>
              </w:rPr>
              <w:t>15</w:t>
            </w:r>
            <w:r w:rsidR="00835E77" w:rsidRPr="00610249">
              <w:rPr>
                <w:rFonts w:ascii="Arial" w:hAnsi="Arial" w:cs="Arial"/>
                <w:noProof/>
                <w:webHidden/>
              </w:rPr>
              <w:fldChar w:fldCharType="end"/>
            </w:r>
          </w:hyperlink>
        </w:p>
        <w:p w14:paraId="4AFB0C7B" w14:textId="35CAA969" w:rsidR="00835E77" w:rsidRPr="00610249" w:rsidRDefault="00D6110B">
          <w:pPr>
            <w:pStyle w:val="TOC1"/>
            <w:tabs>
              <w:tab w:val="right" w:leader="dot" w:pos="8936"/>
            </w:tabs>
            <w:rPr>
              <w:rFonts w:ascii="Arial" w:eastAsiaTheme="minorEastAsia" w:hAnsi="Arial" w:cs="Arial"/>
              <w:noProof/>
              <w:sz w:val="24"/>
              <w:szCs w:val="24"/>
              <w:lang w:val="en-GB" w:eastAsia="en-GB"/>
            </w:rPr>
          </w:pPr>
          <w:hyperlink w:anchor="_Toc64647610" w:history="1">
            <w:r w:rsidR="00835E77" w:rsidRPr="00610249">
              <w:rPr>
                <w:rStyle w:val="Hyperlink"/>
                <w:rFonts w:ascii="Arial" w:eastAsia="Arial" w:hAnsi="Arial" w:cs="Arial"/>
                <w:noProof/>
              </w:rPr>
              <w:t>C. Review of Article 35(1) of the GDPR following Working Paper 248 (WP 248)</w:t>
            </w:r>
            <w:r w:rsidR="00835E77" w:rsidRPr="00610249">
              <w:rPr>
                <w:rFonts w:ascii="Arial" w:hAnsi="Arial" w:cs="Arial"/>
                <w:noProof/>
                <w:webHidden/>
              </w:rPr>
              <w:tab/>
            </w:r>
            <w:r w:rsidR="00835E77" w:rsidRPr="00610249">
              <w:rPr>
                <w:rFonts w:ascii="Arial" w:hAnsi="Arial" w:cs="Arial"/>
                <w:noProof/>
                <w:webHidden/>
              </w:rPr>
              <w:fldChar w:fldCharType="begin"/>
            </w:r>
            <w:r w:rsidR="00835E77" w:rsidRPr="00610249">
              <w:rPr>
                <w:rFonts w:ascii="Arial" w:hAnsi="Arial" w:cs="Arial"/>
                <w:noProof/>
                <w:webHidden/>
              </w:rPr>
              <w:instrText xml:space="preserve"> PAGEREF _Toc64647610 \h </w:instrText>
            </w:r>
            <w:r w:rsidR="00835E77" w:rsidRPr="00610249">
              <w:rPr>
                <w:rFonts w:ascii="Arial" w:hAnsi="Arial" w:cs="Arial"/>
                <w:noProof/>
                <w:webHidden/>
              </w:rPr>
            </w:r>
            <w:r w:rsidR="00835E77" w:rsidRPr="00610249">
              <w:rPr>
                <w:rFonts w:ascii="Arial" w:hAnsi="Arial" w:cs="Arial"/>
                <w:noProof/>
                <w:webHidden/>
              </w:rPr>
              <w:fldChar w:fldCharType="separate"/>
            </w:r>
            <w:r w:rsidR="00FB61E9">
              <w:rPr>
                <w:rFonts w:ascii="Arial" w:hAnsi="Arial" w:cs="Arial"/>
                <w:noProof/>
                <w:webHidden/>
              </w:rPr>
              <w:t>17</w:t>
            </w:r>
            <w:r w:rsidR="00835E77" w:rsidRPr="00610249">
              <w:rPr>
                <w:rFonts w:ascii="Arial" w:hAnsi="Arial" w:cs="Arial"/>
                <w:noProof/>
                <w:webHidden/>
              </w:rPr>
              <w:fldChar w:fldCharType="end"/>
            </w:r>
          </w:hyperlink>
        </w:p>
        <w:p w14:paraId="1C1AAC8B" w14:textId="25622E90" w:rsidR="00835E77" w:rsidRPr="00610249" w:rsidRDefault="00D6110B">
          <w:pPr>
            <w:pStyle w:val="TOC1"/>
            <w:tabs>
              <w:tab w:val="right" w:leader="dot" w:pos="8936"/>
            </w:tabs>
            <w:rPr>
              <w:rFonts w:ascii="Arial" w:eastAsiaTheme="minorEastAsia" w:hAnsi="Arial" w:cs="Arial"/>
              <w:noProof/>
              <w:sz w:val="24"/>
              <w:szCs w:val="24"/>
              <w:lang w:val="en-GB" w:eastAsia="en-GB"/>
            </w:rPr>
          </w:pPr>
          <w:hyperlink w:anchor="_Toc64647611" w:history="1">
            <w:r w:rsidR="00835E77" w:rsidRPr="00610249">
              <w:rPr>
                <w:rStyle w:val="Hyperlink"/>
                <w:rFonts w:ascii="Arial" w:eastAsia="Arial" w:hAnsi="Arial" w:cs="Arial"/>
                <w:noProof/>
              </w:rPr>
              <w:t>D. Conclusion of the review</w:t>
            </w:r>
            <w:r w:rsidR="00835E77" w:rsidRPr="00610249">
              <w:rPr>
                <w:rFonts w:ascii="Arial" w:hAnsi="Arial" w:cs="Arial"/>
                <w:noProof/>
                <w:webHidden/>
              </w:rPr>
              <w:tab/>
            </w:r>
            <w:r w:rsidR="00835E77" w:rsidRPr="00610249">
              <w:rPr>
                <w:rFonts w:ascii="Arial" w:hAnsi="Arial" w:cs="Arial"/>
                <w:noProof/>
                <w:webHidden/>
              </w:rPr>
              <w:fldChar w:fldCharType="begin"/>
            </w:r>
            <w:r w:rsidR="00835E77" w:rsidRPr="00610249">
              <w:rPr>
                <w:rFonts w:ascii="Arial" w:hAnsi="Arial" w:cs="Arial"/>
                <w:noProof/>
                <w:webHidden/>
              </w:rPr>
              <w:instrText xml:space="preserve"> PAGEREF _Toc64647611 \h </w:instrText>
            </w:r>
            <w:r w:rsidR="00835E77" w:rsidRPr="00610249">
              <w:rPr>
                <w:rFonts w:ascii="Arial" w:hAnsi="Arial" w:cs="Arial"/>
                <w:noProof/>
                <w:webHidden/>
              </w:rPr>
            </w:r>
            <w:r w:rsidR="00835E77" w:rsidRPr="00610249">
              <w:rPr>
                <w:rFonts w:ascii="Arial" w:hAnsi="Arial" w:cs="Arial"/>
                <w:noProof/>
                <w:webHidden/>
              </w:rPr>
              <w:fldChar w:fldCharType="separate"/>
            </w:r>
            <w:r w:rsidR="00FB61E9">
              <w:rPr>
                <w:rFonts w:ascii="Arial" w:hAnsi="Arial" w:cs="Arial"/>
                <w:noProof/>
                <w:webHidden/>
              </w:rPr>
              <w:t>23</w:t>
            </w:r>
            <w:r w:rsidR="00835E77" w:rsidRPr="00610249">
              <w:rPr>
                <w:rFonts w:ascii="Arial" w:hAnsi="Arial" w:cs="Arial"/>
                <w:noProof/>
                <w:webHidden/>
              </w:rPr>
              <w:fldChar w:fldCharType="end"/>
            </w:r>
          </w:hyperlink>
        </w:p>
        <w:p w14:paraId="465A0C83" w14:textId="335F3A94" w:rsidR="00835E77" w:rsidRPr="00610249" w:rsidRDefault="00D54467">
          <w:pPr>
            <w:pStyle w:val="TOC1"/>
            <w:tabs>
              <w:tab w:val="right" w:leader="dot" w:pos="8936"/>
            </w:tabs>
            <w:rPr>
              <w:rFonts w:ascii="Arial" w:eastAsiaTheme="minorEastAsia" w:hAnsi="Arial" w:cs="Arial"/>
              <w:noProof/>
              <w:sz w:val="24"/>
              <w:szCs w:val="24"/>
              <w:lang w:val="en-GB" w:eastAsia="en-GB"/>
            </w:rPr>
          </w:pPr>
          <w:r>
            <w:rPr>
              <w:rStyle w:val="Hyperlink"/>
              <w:rFonts w:ascii="Arial" w:eastAsia="Arial" w:hAnsi="Arial" w:cs="Arial"/>
              <w:noProof/>
            </w:rPr>
            <w:br/>
          </w:r>
          <w:hyperlink w:anchor="_Toc64647612" w:history="1">
            <w:r w:rsidR="00835E77" w:rsidRPr="00610249">
              <w:rPr>
                <w:rStyle w:val="Hyperlink"/>
                <w:rFonts w:ascii="Arial" w:eastAsia="Arial" w:hAnsi="Arial" w:cs="Arial"/>
                <w:noProof/>
              </w:rPr>
              <w:t>Help on DPIAs</w:t>
            </w:r>
            <w:r w:rsidR="00835E77" w:rsidRPr="00610249">
              <w:rPr>
                <w:rFonts w:ascii="Arial" w:hAnsi="Arial" w:cs="Arial"/>
                <w:noProof/>
                <w:webHidden/>
              </w:rPr>
              <w:tab/>
            </w:r>
            <w:r w:rsidR="00835E77" w:rsidRPr="00610249">
              <w:rPr>
                <w:rFonts w:ascii="Arial" w:hAnsi="Arial" w:cs="Arial"/>
                <w:noProof/>
                <w:webHidden/>
              </w:rPr>
              <w:fldChar w:fldCharType="begin"/>
            </w:r>
            <w:r w:rsidR="00835E77" w:rsidRPr="00610249">
              <w:rPr>
                <w:rFonts w:ascii="Arial" w:hAnsi="Arial" w:cs="Arial"/>
                <w:noProof/>
                <w:webHidden/>
              </w:rPr>
              <w:instrText xml:space="preserve"> PAGEREF _Toc64647612 \h </w:instrText>
            </w:r>
            <w:r w:rsidR="00835E77" w:rsidRPr="00610249">
              <w:rPr>
                <w:rFonts w:ascii="Arial" w:hAnsi="Arial" w:cs="Arial"/>
                <w:noProof/>
                <w:webHidden/>
              </w:rPr>
            </w:r>
            <w:r w:rsidR="00835E77" w:rsidRPr="00610249">
              <w:rPr>
                <w:rFonts w:ascii="Arial" w:hAnsi="Arial" w:cs="Arial"/>
                <w:noProof/>
                <w:webHidden/>
              </w:rPr>
              <w:fldChar w:fldCharType="separate"/>
            </w:r>
            <w:r w:rsidR="00FB61E9">
              <w:rPr>
                <w:rFonts w:ascii="Arial" w:hAnsi="Arial" w:cs="Arial"/>
                <w:noProof/>
                <w:webHidden/>
              </w:rPr>
              <w:t>24</w:t>
            </w:r>
            <w:r w:rsidR="00835E77" w:rsidRPr="00610249">
              <w:rPr>
                <w:rFonts w:ascii="Arial" w:hAnsi="Arial" w:cs="Arial"/>
                <w:noProof/>
                <w:webHidden/>
              </w:rPr>
              <w:fldChar w:fldCharType="end"/>
            </w:r>
          </w:hyperlink>
        </w:p>
        <w:p w14:paraId="079EEA64" w14:textId="08C6D1FD" w:rsidR="00835E77" w:rsidRPr="00610249" w:rsidRDefault="00D6110B">
          <w:pPr>
            <w:pStyle w:val="TOC1"/>
            <w:tabs>
              <w:tab w:val="right" w:leader="dot" w:pos="8936"/>
            </w:tabs>
            <w:rPr>
              <w:rFonts w:ascii="Arial" w:eastAsiaTheme="minorEastAsia" w:hAnsi="Arial" w:cs="Arial"/>
              <w:noProof/>
              <w:sz w:val="24"/>
              <w:szCs w:val="24"/>
              <w:lang w:val="en-GB" w:eastAsia="en-GB"/>
            </w:rPr>
          </w:pPr>
          <w:hyperlink w:anchor="_Toc64647613" w:history="1">
            <w:r w:rsidR="00835E77" w:rsidRPr="00610249">
              <w:rPr>
                <w:rStyle w:val="Hyperlink"/>
                <w:rFonts w:ascii="Arial" w:eastAsia="Arial" w:hAnsi="Arial" w:cs="Arial"/>
                <w:noProof/>
              </w:rPr>
              <w:t>Checklist</w:t>
            </w:r>
            <w:r w:rsidR="00835E77" w:rsidRPr="00610249">
              <w:rPr>
                <w:rFonts w:ascii="Arial" w:hAnsi="Arial" w:cs="Arial"/>
                <w:noProof/>
                <w:webHidden/>
              </w:rPr>
              <w:tab/>
            </w:r>
            <w:r w:rsidR="00835E77" w:rsidRPr="00610249">
              <w:rPr>
                <w:rFonts w:ascii="Arial" w:hAnsi="Arial" w:cs="Arial"/>
                <w:noProof/>
                <w:webHidden/>
              </w:rPr>
              <w:fldChar w:fldCharType="begin"/>
            </w:r>
            <w:r w:rsidR="00835E77" w:rsidRPr="00610249">
              <w:rPr>
                <w:rFonts w:ascii="Arial" w:hAnsi="Arial" w:cs="Arial"/>
                <w:noProof/>
                <w:webHidden/>
              </w:rPr>
              <w:instrText xml:space="preserve"> PAGEREF _Toc64647613 \h </w:instrText>
            </w:r>
            <w:r w:rsidR="00835E77" w:rsidRPr="00610249">
              <w:rPr>
                <w:rFonts w:ascii="Arial" w:hAnsi="Arial" w:cs="Arial"/>
                <w:noProof/>
                <w:webHidden/>
              </w:rPr>
            </w:r>
            <w:r w:rsidR="00835E77" w:rsidRPr="00610249">
              <w:rPr>
                <w:rFonts w:ascii="Arial" w:hAnsi="Arial" w:cs="Arial"/>
                <w:noProof/>
                <w:webHidden/>
              </w:rPr>
              <w:fldChar w:fldCharType="separate"/>
            </w:r>
            <w:r w:rsidR="00FB61E9">
              <w:rPr>
                <w:rFonts w:ascii="Arial" w:hAnsi="Arial" w:cs="Arial"/>
                <w:noProof/>
                <w:webHidden/>
              </w:rPr>
              <w:t>25</w:t>
            </w:r>
            <w:r w:rsidR="00835E77" w:rsidRPr="00610249">
              <w:rPr>
                <w:rFonts w:ascii="Arial" w:hAnsi="Arial" w:cs="Arial"/>
                <w:noProof/>
                <w:webHidden/>
              </w:rPr>
              <w:fldChar w:fldCharType="end"/>
            </w:r>
          </w:hyperlink>
        </w:p>
        <w:p w14:paraId="7692A7E9" w14:textId="2EB22FAB" w:rsidR="00835E77" w:rsidRDefault="00D6110B">
          <w:pPr>
            <w:pStyle w:val="TOC1"/>
            <w:tabs>
              <w:tab w:val="right" w:leader="dot" w:pos="8936"/>
            </w:tabs>
            <w:rPr>
              <w:rFonts w:eastAsiaTheme="minorEastAsia"/>
              <w:noProof/>
              <w:sz w:val="24"/>
              <w:szCs w:val="24"/>
              <w:lang w:val="en-GB" w:eastAsia="en-GB"/>
            </w:rPr>
          </w:pPr>
          <w:hyperlink w:anchor="_Toc64647614" w:history="1">
            <w:r w:rsidR="00835E77" w:rsidRPr="00610249">
              <w:rPr>
                <w:rStyle w:val="Hyperlink"/>
                <w:rFonts w:ascii="Arial" w:eastAsia="Arial" w:hAnsi="Arial" w:cs="Arial"/>
                <w:noProof/>
              </w:rPr>
              <w:t>Glossary</w:t>
            </w:r>
            <w:r w:rsidR="00835E77" w:rsidRPr="00610249">
              <w:rPr>
                <w:rFonts w:ascii="Arial" w:hAnsi="Arial" w:cs="Arial"/>
                <w:noProof/>
                <w:webHidden/>
              </w:rPr>
              <w:tab/>
            </w:r>
            <w:r w:rsidR="00835E77" w:rsidRPr="00610249">
              <w:rPr>
                <w:rFonts w:ascii="Arial" w:hAnsi="Arial" w:cs="Arial"/>
                <w:noProof/>
                <w:webHidden/>
              </w:rPr>
              <w:fldChar w:fldCharType="begin"/>
            </w:r>
            <w:r w:rsidR="00835E77" w:rsidRPr="00610249">
              <w:rPr>
                <w:rFonts w:ascii="Arial" w:hAnsi="Arial" w:cs="Arial"/>
                <w:noProof/>
                <w:webHidden/>
              </w:rPr>
              <w:instrText xml:space="preserve"> PAGEREF _Toc64647614 \h </w:instrText>
            </w:r>
            <w:r w:rsidR="00835E77" w:rsidRPr="00610249">
              <w:rPr>
                <w:rFonts w:ascii="Arial" w:hAnsi="Arial" w:cs="Arial"/>
                <w:noProof/>
                <w:webHidden/>
              </w:rPr>
            </w:r>
            <w:r w:rsidR="00835E77" w:rsidRPr="00610249">
              <w:rPr>
                <w:rFonts w:ascii="Arial" w:hAnsi="Arial" w:cs="Arial"/>
                <w:noProof/>
                <w:webHidden/>
              </w:rPr>
              <w:fldChar w:fldCharType="separate"/>
            </w:r>
            <w:r w:rsidR="00FB61E9">
              <w:rPr>
                <w:rFonts w:ascii="Arial" w:hAnsi="Arial" w:cs="Arial"/>
                <w:noProof/>
                <w:webHidden/>
              </w:rPr>
              <w:t>27</w:t>
            </w:r>
            <w:r w:rsidR="00835E77" w:rsidRPr="00610249">
              <w:rPr>
                <w:rFonts w:ascii="Arial" w:hAnsi="Arial" w:cs="Arial"/>
                <w:noProof/>
                <w:webHidden/>
              </w:rPr>
              <w:fldChar w:fldCharType="end"/>
            </w:r>
          </w:hyperlink>
        </w:p>
        <w:p w14:paraId="1FAD0476" w14:textId="2B8644CA" w:rsidR="00115EA4" w:rsidRDefault="00F24AE1">
          <w:r w:rsidRPr="00F96AC0">
            <w:rPr>
              <w:rFonts w:ascii="Arial" w:hAnsi="Arial" w:cs="Arial"/>
              <w:b/>
              <w:bCs/>
            </w:rPr>
            <w:fldChar w:fldCharType="end"/>
          </w:r>
        </w:p>
      </w:sdtContent>
    </w:sdt>
    <w:p w14:paraId="4B90F91C" w14:textId="77777777" w:rsidR="00C449DC" w:rsidRPr="00C449DC" w:rsidRDefault="00C449DC" w:rsidP="007C19B6">
      <w:pPr>
        <w:pStyle w:val="BodyText"/>
        <w:rPr>
          <w:lang w:val="de-DE"/>
        </w:rPr>
      </w:pPr>
    </w:p>
    <w:p w14:paraId="13B183A3" w14:textId="77777777" w:rsidR="00A43E87" w:rsidRDefault="00F24AE1">
      <w:pPr>
        <w:spacing w:after="0" w:line="240" w:lineRule="auto"/>
        <w:rPr>
          <w:rFonts w:ascii="Arial" w:hAnsi="Arial" w:cs="Arial"/>
          <w:b/>
          <w:sz w:val="24"/>
          <w:lang w:val="de-DE"/>
        </w:rPr>
      </w:pPr>
      <w:r>
        <w:rPr>
          <w:b/>
          <w:sz w:val="24"/>
          <w:lang w:val="de-DE"/>
        </w:rPr>
        <w:br w:type="page"/>
      </w:r>
    </w:p>
    <w:p w14:paraId="1C13BD3D" w14:textId="36A60BDB" w:rsidR="00367CFC" w:rsidRPr="000E49A6" w:rsidRDefault="00F24AE1" w:rsidP="00151D0A">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rPr>
          <w:sz w:val="24"/>
          <w:lang w:val="en-GB"/>
        </w:rPr>
      </w:pPr>
      <w:bookmarkStart w:id="0" w:name="_Toc64647606"/>
      <w:r>
        <w:rPr>
          <w:rFonts w:eastAsia="Arial"/>
          <w:color w:val="4472C4"/>
          <w:szCs w:val="28"/>
        </w:rPr>
        <w:lastRenderedPageBreak/>
        <w:t>Key details for the review and the processing activity</w:t>
      </w:r>
      <w:bookmarkEnd w:id="0"/>
      <w:r>
        <w:rPr>
          <w:rFonts w:eastAsia="Arial"/>
          <w:color w:val="4472C4"/>
          <w:sz w:val="24"/>
          <w:szCs w:val="24"/>
        </w:rPr>
        <w:tab/>
      </w:r>
      <w:r>
        <w:rPr>
          <w:rFonts w:eastAsia="Arial"/>
          <w:color w:val="4472C4"/>
          <w:sz w:val="24"/>
          <w:szCs w:val="24"/>
        </w:rPr>
        <w:tab/>
      </w:r>
    </w:p>
    <w:p w14:paraId="3C4F8967" w14:textId="23E7E7D6" w:rsidR="00EF7251" w:rsidRPr="000E49A6" w:rsidRDefault="00F24AE1" w:rsidP="007E0109">
      <w:pPr>
        <w:pStyle w:val="BodyText"/>
        <w:numPr>
          <w:ilvl w:val="0"/>
          <w:numId w:val="28"/>
        </w:numPr>
        <w:pBdr>
          <w:top w:val="single" w:sz="4" w:space="1" w:color="auto"/>
          <w:left w:val="single" w:sz="4" w:space="4" w:color="auto"/>
          <w:bottom w:val="single" w:sz="4" w:space="1" w:color="auto"/>
          <w:right w:val="single" w:sz="4" w:space="4" w:color="auto"/>
        </w:pBdr>
        <w:rPr>
          <w:sz w:val="24"/>
          <w:szCs w:val="24"/>
          <w:lang w:val="en-GB"/>
        </w:rPr>
      </w:pPr>
      <w:r>
        <w:rPr>
          <w:rFonts w:eastAsia="Arial"/>
        </w:rPr>
        <w:t xml:space="preserve">Name and </w:t>
      </w:r>
      <w:r w:rsidR="00FE5E7C">
        <w:rPr>
          <w:rFonts w:eastAsia="Arial"/>
        </w:rPr>
        <w:t>job title</w:t>
      </w:r>
      <w:r>
        <w:rPr>
          <w:rFonts w:eastAsia="Arial"/>
        </w:rPr>
        <w:t xml:space="preserve"> of the </w:t>
      </w:r>
      <w:r w:rsidR="00DB2AB4">
        <w:rPr>
          <w:rFonts w:eastAsia="Arial"/>
        </w:rPr>
        <w:t xml:space="preserve">data </w:t>
      </w:r>
      <w:r>
        <w:rPr>
          <w:rFonts w:eastAsia="Arial"/>
        </w:rPr>
        <w:t>controller:</w:t>
      </w:r>
    </w:p>
    <w:p w14:paraId="52570FC1" w14:textId="77777777" w:rsidR="003465D0" w:rsidRPr="000E49A6" w:rsidRDefault="003465D0" w:rsidP="003465D0">
      <w:pPr>
        <w:pStyle w:val="BodyText"/>
        <w:pBdr>
          <w:top w:val="single" w:sz="4" w:space="1" w:color="auto"/>
          <w:left w:val="single" w:sz="4" w:space="4" w:color="auto"/>
          <w:bottom w:val="single" w:sz="4" w:space="1" w:color="auto"/>
          <w:right w:val="single" w:sz="4" w:space="4" w:color="auto"/>
        </w:pBdr>
        <w:ind w:left="360"/>
        <w:rPr>
          <w:sz w:val="24"/>
          <w:szCs w:val="24"/>
          <w:lang w:val="en-GB"/>
        </w:rPr>
      </w:pPr>
    </w:p>
    <w:p w14:paraId="7104490F" w14:textId="77777777" w:rsidR="007E0109" w:rsidRPr="000E49A6" w:rsidRDefault="007E0109" w:rsidP="003465D0">
      <w:pPr>
        <w:pStyle w:val="BodyText"/>
        <w:rPr>
          <w:sz w:val="24"/>
          <w:szCs w:val="24"/>
          <w:lang w:val="en-GB"/>
        </w:rPr>
      </w:pPr>
    </w:p>
    <w:p w14:paraId="4C73BE82" w14:textId="77777777" w:rsidR="003465D0" w:rsidRPr="003A21A7" w:rsidRDefault="00F24AE1" w:rsidP="003465D0">
      <w:pPr>
        <w:pStyle w:val="BodyText"/>
        <w:numPr>
          <w:ilvl w:val="0"/>
          <w:numId w:val="28"/>
        </w:numPr>
        <w:pBdr>
          <w:top w:val="single" w:sz="4" w:space="1" w:color="auto"/>
          <w:left w:val="single" w:sz="4" w:space="4" w:color="auto"/>
          <w:bottom w:val="single" w:sz="4" w:space="1" w:color="auto"/>
          <w:right w:val="single" w:sz="4" w:space="4" w:color="auto"/>
        </w:pBdr>
        <w:rPr>
          <w:szCs w:val="24"/>
          <w:lang w:val="de-DE"/>
        </w:rPr>
      </w:pPr>
      <w:r>
        <w:rPr>
          <w:rFonts w:eastAsia="Arial"/>
        </w:rPr>
        <w:t>Intended processing activity:</w:t>
      </w:r>
    </w:p>
    <w:p w14:paraId="0F605706" w14:textId="77777777" w:rsidR="003465D0" w:rsidRPr="00590C54" w:rsidRDefault="003465D0" w:rsidP="003465D0">
      <w:pPr>
        <w:pStyle w:val="BodyText"/>
        <w:pBdr>
          <w:top w:val="single" w:sz="4" w:space="1" w:color="auto"/>
          <w:left w:val="single" w:sz="4" w:space="4" w:color="auto"/>
          <w:bottom w:val="single" w:sz="4" w:space="1" w:color="auto"/>
          <w:right w:val="single" w:sz="4" w:space="4" w:color="auto"/>
        </w:pBdr>
        <w:ind w:left="360"/>
        <w:rPr>
          <w:sz w:val="24"/>
          <w:szCs w:val="24"/>
          <w:lang w:val="de-DE"/>
        </w:rPr>
      </w:pPr>
    </w:p>
    <w:p w14:paraId="7DF733D4" w14:textId="77777777" w:rsidR="007C19B6" w:rsidRPr="00590C54" w:rsidRDefault="007C19B6" w:rsidP="00EF7251">
      <w:pPr>
        <w:pStyle w:val="BodyText"/>
        <w:rPr>
          <w:sz w:val="24"/>
          <w:szCs w:val="24"/>
          <w:lang w:val="de-DE"/>
        </w:rPr>
      </w:pPr>
    </w:p>
    <w:p w14:paraId="0F8C4421" w14:textId="77777777" w:rsidR="007C19B6" w:rsidRPr="000E49A6" w:rsidRDefault="00F24AE1" w:rsidP="00151457">
      <w:pPr>
        <w:pStyle w:val="BodyText"/>
        <w:numPr>
          <w:ilvl w:val="0"/>
          <w:numId w:val="28"/>
        </w:numPr>
        <w:pBdr>
          <w:top w:val="single" w:sz="4" w:space="1" w:color="auto"/>
          <w:left w:val="single" w:sz="4" w:space="4" w:color="auto"/>
          <w:bottom w:val="single" w:sz="4" w:space="1" w:color="auto"/>
          <w:right w:val="single" w:sz="4" w:space="4" w:color="auto"/>
        </w:pBdr>
        <w:rPr>
          <w:szCs w:val="24"/>
          <w:lang w:val="en-GB"/>
        </w:rPr>
      </w:pPr>
      <w:r>
        <w:rPr>
          <w:rFonts w:eastAsia="Arial"/>
        </w:rPr>
        <w:t>Description of the intended processing activity (</w:t>
      </w:r>
      <w:r>
        <w:rPr>
          <w:rFonts w:eastAsia="Arial"/>
          <w:i/>
          <w:iCs/>
        </w:rPr>
        <w:t>nature</w:t>
      </w:r>
      <w:r>
        <w:rPr>
          <w:rFonts w:eastAsia="Arial"/>
        </w:rPr>
        <w:t xml:space="preserve">, </w:t>
      </w:r>
      <w:r>
        <w:rPr>
          <w:rFonts w:eastAsia="Arial"/>
          <w:i/>
          <w:iCs/>
        </w:rPr>
        <w:t>scope</w:t>
      </w:r>
      <w:r>
        <w:rPr>
          <w:rFonts w:eastAsia="Arial"/>
        </w:rPr>
        <w:t xml:space="preserve">, </w:t>
      </w:r>
      <w:r>
        <w:rPr>
          <w:rFonts w:eastAsia="Arial"/>
          <w:i/>
          <w:iCs/>
        </w:rPr>
        <w:t>circumstances</w:t>
      </w:r>
      <w:r>
        <w:rPr>
          <w:rFonts w:eastAsia="Arial"/>
        </w:rPr>
        <w:t xml:space="preserve"> and </w:t>
      </w:r>
      <w:r>
        <w:rPr>
          <w:rFonts w:eastAsia="Arial"/>
          <w:i/>
          <w:iCs/>
        </w:rPr>
        <w:t>purposes of the processing</w:t>
      </w:r>
      <w:r>
        <w:rPr>
          <w:rFonts w:eastAsia="Arial"/>
        </w:rPr>
        <w:t>)</w:t>
      </w:r>
      <w:r>
        <w:rPr>
          <w:rStyle w:val="FootnoteReference"/>
          <w:szCs w:val="24"/>
          <w:lang w:val="de-DE"/>
        </w:rPr>
        <w:footnoteReference w:id="1"/>
      </w:r>
      <w:r>
        <w:rPr>
          <w:rFonts w:eastAsia="Arial"/>
        </w:rPr>
        <w:t>:</w:t>
      </w:r>
    </w:p>
    <w:p w14:paraId="131E6010" w14:textId="77777777" w:rsidR="003465D0" w:rsidRPr="000E49A6" w:rsidRDefault="003465D0" w:rsidP="003465D0">
      <w:pPr>
        <w:pStyle w:val="BodyText"/>
        <w:pBdr>
          <w:top w:val="single" w:sz="4" w:space="1" w:color="auto"/>
          <w:left w:val="single" w:sz="4" w:space="4" w:color="auto"/>
          <w:bottom w:val="single" w:sz="4" w:space="1" w:color="auto"/>
          <w:right w:val="single" w:sz="4" w:space="4" w:color="auto"/>
        </w:pBdr>
        <w:ind w:left="360"/>
        <w:rPr>
          <w:sz w:val="24"/>
          <w:szCs w:val="24"/>
          <w:lang w:val="en-GB"/>
        </w:rPr>
      </w:pPr>
    </w:p>
    <w:p w14:paraId="0F57F086" w14:textId="77777777" w:rsidR="007C19B6" w:rsidRPr="000E49A6" w:rsidRDefault="007C19B6" w:rsidP="00EF7251">
      <w:pPr>
        <w:pStyle w:val="BodyText"/>
        <w:rPr>
          <w:sz w:val="24"/>
          <w:szCs w:val="24"/>
          <w:lang w:val="en-GB"/>
        </w:rPr>
      </w:pPr>
    </w:p>
    <w:p w14:paraId="3BB30CB0" w14:textId="4D9575D0" w:rsidR="007C19B6" w:rsidRPr="000E49A6" w:rsidRDefault="00F24AE1" w:rsidP="00151457">
      <w:pPr>
        <w:pStyle w:val="BodyText"/>
        <w:numPr>
          <w:ilvl w:val="0"/>
          <w:numId w:val="28"/>
        </w:numPr>
        <w:pBdr>
          <w:top w:val="single" w:sz="4" w:space="1" w:color="auto"/>
          <w:left w:val="single" w:sz="4" w:space="4" w:color="auto"/>
          <w:bottom w:val="single" w:sz="4" w:space="1" w:color="auto"/>
          <w:right w:val="single" w:sz="4" w:space="4" w:color="auto"/>
        </w:pBdr>
        <w:rPr>
          <w:szCs w:val="24"/>
          <w:lang w:val="en-GB"/>
        </w:rPr>
      </w:pPr>
      <w:r>
        <w:rPr>
          <w:rFonts w:eastAsia="Arial"/>
        </w:rPr>
        <w:t>In addition to the description of the processing activity</w:t>
      </w:r>
      <w:r w:rsidR="003C5B04">
        <w:rPr>
          <w:rFonts w:eastAsia="Arial"/>
        </w:rPr>
        <w:t xml:space="preserve"> above</w:t>
      </w:r>
      <w:r>
        <w:rPr>
          <w:rFonts w:eastAsia="Arial"/>
        </w:rPr>
        <w:t>, the following documents form the basis of the review:</w:t>
      </w:r>
    </w:p>
    <w:p w14:paraId="5EFA84C4" w14:textId="77777777" w:rsidR="003465D0" w:rsidRPr="000E49A6" w:rsidRDefault="003465D0" w:rsidP="003465D0">
      <w:pPr>
        <w:pStyle w:val="BodyText"/>
        <w:pBdr>
          <w:top w:val="single" w:sz="4" w:space="1" w:color="auto"/>
          <w:left w:val="single" w:sz="4" w:space="4" w:color="auto"/>
          <w:bottom w:val="single" w:sz="4" w:space="1" w:color="auto"/>
          <w:right w:val="single" w:sz="4" w:space="4" w:color="auto"/>
        </w:pBdr>
        <w:ind w:left="360"/>
        <w:rPr>
          <w:sz w:val="24"/>
          <w:szCs w:val="24"/>
          <w:lang w:val="en-GB"/>
        </w:rPr>
      </w:pPr>
    </w:p>
    <w:p w14:paraId="4BC44252" w14:textId="77777777" w:rsidR="007C19B6" w:rsidRPr="000E49A6" w:rsidRDefault="007C19B6" w:rsidP="00EF7251">
      <w:pPr>
        <w:pStyle w:val="BodyText"/>
        <w:rPr>
          <w:sz w:val="24"/>
          <w:szCs w:val="24"/>
          <w:lang w:val="en-GB"/>
        </w:rPr>
      </w:pPr>
    </w:p>
    <w:p w14:paraId="43312BF1" w14:textId="4D089FD9" w:rsidR="007C19B6" w:rsidRPr="000E49A6" w:rsidRDefault="00F24AE1" w:rsidP="003465D0">
      <w:pPr>
        <w:pStyle w:val="BodyText"/>
        <w:numPr>
          <w:ilvl w:val="0"/>
          <w:numId w:val="28"/>
        </w:numPr>
        <w:pBdr>
          <w:top w:val="single" w:sz="4" w:space="1" w:color="auto"/>
          <w:left w:val="single" w:sz="4" w:space="4" w:color="auto"/>
          <w:bottom w:val="single" w:sz="4" w:space="1" w:color="auto"/>
          <w:right w:val="single" w:sz="4" w:space="4" w:color="auto"/>
        </w:pBdr>
        <w:rPr>
          <w:szCs w:val="24"/>
          <w:lang w:val="en-GB"/>
        </w:rPr>
      </w:pPr>
      <w:r>
        <w:rPr>
          <w:rFonts w:eastAsia="Arial"/>
        </w:rPr>
        <w:t xml:space="preserve">Where applicable, </w:t>
      </w:r>
      <w:r w:rsidR="00214733">
        <w:rPr>
          <w:rFonts w:eastAsia="Arial"/>
        </w:rPr>
        <w:t>reference (</w:t>
      </w:r>
      <w:r w:rsidR="004E7149">
        <w:rPr>
          <w:rFonts w:eastAsia="Arial"/>
        </w:rPr>
        <w:t>number/letter</w:t>
      </w:r>
      <w:r w:rsidR="00214733">
        <w:rPr>
          <w:rFonts w:eastAsia="Arial"/>
        </w:rPr>
        <w:t>)</w:t>
      </w:r>
      <w:r w:rsidR="004E7149">
        <w:rPr>
          <w:rFonts w:eastAsia="Arial"/>
        </w:rPr>
        <w:t xml:space="preserve"> of </w:t>
      </w:r>
      <w:r>
        <w:rPr>
          <w:rFonts w:eastAsia="Arial"/>
        </w:rPr>
        <w:t xml:space="preserve">entry in the </w:t>
      </w:r>
      <w:r>
        <w:rPr>
          <w:rFonts w:eastAsia="Arial"/>
          <w:i/>
          <w:iCs/>
        </w:rPr>
        <w:t>record of processing activities</w:t>
      </w:r>
      <w:r>
        <w:rPr>
          <w:rFonts w:eastAsia="Arial"/>
        </w:rPr>
        <w:t>:</w:t>
      </w:r>
    </w:p>
    <w:p w14:paraId="506F8275" w14:textId="77777777" w:rsidR="003465D0" w:rsidRPr="000E49A6" w:rsidRDefault="003465D0" w:rsidP="003465D0">
      <w:pPr>
        <w:pStyle w:val="BodyText"/>
        <w:pBdr>
          <w:top w:val="single" w:sz="4" w:space="1" w:color="auto"/>
          <w:left w:val="single" w:sz="4" w:space="4" w:color="auto"/>
          <w:bottom w:val="single" w:sz="4" w:space="1" w:color="auto"/>
          <w:right w:val="single" w:sz="4" w:space="4" w:color="auto"/>
        </w:pBdr>
        <w:ind w:left="360"/>
        <w:rPr>
          <w:sz w:val="24"/>
          <w:szCs w:val="24"/>
          <w:lang w:val="en-GB"/>
        </w:rPr>
      </w:pPr>
    </w:p>
    <w:p w14:paraId="60ECAE66" w14:textId="77777777" w:rsidR="00A43E87" w:rsidRPr="000E49A6" w:rsidRDefault="00F24AE1">
      <w:pPr>
        <w:spacing w:after="0" w:line="240" w:lineRule="auto"/>
        <w:rPr>
          <w:rFonts w:ascii="Arial" w:hAnsi="Arial" w:cs="Arial"/>
          <w:sz w:val="24"/>
          <w:szCs w:val="24"/>
          <w:lang w:val="en-GB"/>
        </w:rPr>
      </w:pPr>
      <w:r w:rsidRPr="000E49A6">
        <w:rPr>
          <w:sz w:val="24"/>
          <w:szCs w:val="24"/>
          <w:lang w:val="en-GB"/>
        </w:rPr>
        <w:br w:type="page"/>
      </w:r>
    </w:p>
    <w:p w14:paraId="72EB6E78" w14:textId="77777777" w:rsidR="00931C7F" w:rsidRPr="003A21A7" w:rsidRDefault="00F24AE1" w:rsidP="003465D0">
      <w:pPr>
        <w:pStyle w:val="ListParagraph"/>
        <w:numPr>
          <w:ilvl w:val="0"/>
          <w:numId w:val="28"/>
        </w:numPr>
        <w:pBdr>
          <w:top w:val="single" w:sz="4" w:space="1" w:color="auto"/>
          <w:left w:val="single" w:sz="4" w:space="4" w:color="auto"/>
          <w:bottom w:val="single" w:sz="4" w:space="1" w:color="auto"/>
          <w:right w:val="single" w:sz="4" w:space="4" w:color="auto"/>
        </w:pBdr>
        <w:jc w:val="both"/>
        <w:rPr>
          <w:rFonts w:ascii="Arial" w:hAnsi="Arial" w:cs="Arial"/>
          <w:b/>
          <w:bCs/>
          <w:szCs w:val="24"/>
          <w:lang w:val="de-DE"/>
        </w:rPr>
      </w:pPr>
      <w:r>
        <w:rPr>
          <w:rFonts w:ascii="Arial" w:eastAsia="Arial" w:hAnsi="Arial" w:cs="Arial"/>
        </w:rPr>
        <w:lastRenderedPageBreak/>
        <w:t xml:space="preserve">Date of review: </w:t>
      </w:r>
    </w:p>
    <w:p w14:paraId="4CF9F59E" w14:textId="77777777" w:rsidR="003465D0" w:rsidRPr="00590C54" w:rsidRDefault="003465D0" w:rsidP="003465D0">
      <w:pPr>
        <w:pBdr>
          <w:top w:val="single" w:sz="4" w:space="1" w:color="auto"/>
          <w:left w:val="single" w:sz="4" w:space="4" w:color="auto"/>
          <w:bottom w:val="single" w:sz="4" w:space="1" w:color="auto"/>
          <w:right w:val="single" w:sz="4" w:space="4" w:color="auto"/>
        </w:pBdr>
        <w:ind w:left="360"/>
        <w:jc w:val="both"/>
        <w:rPr>
          <w:rFonts w:ascii="Arial" w:hAnsi="Arial" w:cs="Arial"/>
          <w:b/>
          <w:bCs/>
          <w:sz w:val="24"/>
          <w:szCs w:val="24"/>
          <w:lang w:val="de-DE"/>
        </w:rPr>
      </w:pPr>
    </w:p>
    <w:p w14:paraId="2C508A56" w14:textId="77777777" w:rsidR="00931C7F" w:rsidRPr="00590C54" w:rsidRDefault="00931C7F" w:rsidP="00EF7251">
      <w:pPr>
        <w:pStyle w:val="BodyText"/>
        <w:rPr>
          <w:sz w:val="24"/>
          <w:szCs w:val="24"/>
          <w:lang w:val="de-DE"/>
        </w:rPr>
      </w:pPr>
    </w:p>
    <w:p w14:paraId="28D7DA36" w14:textId="5D930116" w:rsidR="003465D0" w:rsidRPr="000E49A6" w:rsidRDefault="00F24AE1" w:rsidP="003465D0">
      <w:pPr>
        <w:pStyle w:val="ListParagraph"/>
        <w:numPr>
          <w:ilvl w:val="0"/>
          <w:numId w:val="28"/>
        </w:numPr>
        <w:pBdr>
          <w:top w:val="single" w:sz="4" w:space="1" w:color="auto"/>
          <w:left w:val="single" w:sz="4" w:space="4" w:color="auto"/>
          <w:bottom w:val="single" w:sz="4" w:space="1" w:color="auto"/>
          <w:right w:val="single" w:sz="4" w:space="4" w:color="auto"/>
        </w:pBdr>
        <w:jc w:val="both"/>
        <w:rPr>
          <w:rFonts w:ascii="Arial" w:hAnsi="Arial" w:cs="Arial"/>
          <w:b/>
          <w:bCs/>
          <w:szCs w:val="24"/>
          <w:lang w:val="en-GB"/>
        </w:rPr>
      </w:pPr>
      <w:r>
        <w:rPr>
          <w:rFonts w:ascii="Arial" w:eastAsia="Arial" w:hAnsi="Arial" w:cs="Arial"/>
        </w:rPr>
        <w:t xml:space="preserve">Review carried out by (name(s) and </w:t>
      </w:r>
      <w:r w:rsidR="00F94F50">
        <w:rPr>
          <w:rFonts w:ascii="Arial" w:eastAsia="Arial" w:hAnsi="Arial" w:cs="Arial"/>
        </w:rPr>
        <w:t>job title</w:t>
      </w:r>
      <w:r>
        <w:rPr>
          <w:rFonts w:ascii="Arial" w:eastAsia="Arial" w:hAnsi="Arial" w:cs="Arial"/>
        </w:rPr>
        <w:t>(s)):</w:t>
      </w:r>
    </w:p>
    <w:p w14:paraId="7BDB22B4" w14:textId="77777777" w:rsidR="003465D0" w:rsidRPr="000E49A6" w:rsidRDefault="003465D0" w:rsidP="003465D0">
      <w:pPr>
        <w:pBdr>
          <w:top w:val="single" w:sz="4" w:space="1" w:color="auto"/>
          <w:left w:val="single" w:sz="4" w:space="4" w:color="auto"/>
          <w:bottom w:val="single" w:sz="4" w:space="1" w:color="auto"/>
          <w:right w:val="single" w:sz="4" w:space="4" w:color="auto"/>
        </w:pBdr>
        <w:ind w:left="360"/>
        <w:jc w:val="both"/>
        <w:rPr>
          <w:rFonts w:ascii="Arial" w:hAnsi="Arial" w:cs="Arial"/>
          <w:b/>
          <w:bCs/>
          <w:szCs w:val="24"/>
          <w:lang w:val="en-GB"/>
        </w:rPr>
      </w:pPr>
    </w:p>
    <w:p w14:paraId="20CF5279" w14:textId="77777777" w:rsidR="00931C7F" w:rsidRPr="000E49A6" w:rsidRDefault="00931C7F" w:rsidP="00EF7251">
      <w:pPr>
        <w:pStyle w:val="BodyText"/>
        <w:rPr>
          <w:lang w:val="en-GB"/>
        </w:rPr>
      </w:pPr>
    </w:p>
    <w:p w14:paraId="4C9BA1D4" w14:textId="77777777" w:rsidR="003465D0" w:rsidRPr="000E49A6" w:rsidRDefault="00F24AE1">
      <w:pPr>
        <w:spacing w:after="0" w:line="240" w:lineRule="auto"/>
        <w:rPr>
          <w:rFonts w:ascii="Arial" w:hAnsi="Arial" w:cs="Arial"/>
          <w:lang w:val="en-GB"/>
        </w:rPr>
      </w:pPr>
      <w:r w:rsidRPr="000E49A6">
        <w:rPr>
          <w:lang w:val="en-GB"/>
        </w:rPr>
        <w:br w:type="page"/>
      </w:r>
    </w:p>
    <w:p w14:paraId="099C32DC" w14:textId="77777777" w:rsidR="005A0962" w:rsidRPr="000E49A6" w:rsidRDefault="00F24AE1" w:rsidP="00151D0A">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rPr>
          <w:sz w:val="20"/>
          <w:lang w:val="en-GB"/>
        </w:rPr>
      </w:pPr>
      <w:bookmarkStart w:id="1" w:name="_Toc64647607"/>
      <w:r>
        <w:rPr>
          <w:rFonts w:eastAsia="Arial"/>
          <w:color w:val="4472C4"/>
          <w:szCs w:val="28"/>
        </w:rPr>
        <w:lastRenderedPageBreak/>
        <w:t>Review process at a glance</w:t>
      </w:r>
      <w:bookmarkEnd w:id="1"/>
    </w:p>
    <w:p w14:paraId="4857EA87" w14:textId="77777777" w:rsidR="005A0962" w:rsidRPr="000E49A6" w:rsidRDefault="00F24AE1">
      <w:pPr>
        <w:spacing w:after="0" w:line="240" w:lineRule="auto"/>
        <w:rPr>
          <w:rFonts w:ascii="Arial" w:hAnsi="Arial" w:cs="Arial"/>
          <w:lang w:val="en-GB"/>
        </w:rPr>
      </w:pPr>
      <w:r>
        <w:rPr>
          <w:noProof/>
        </w:rPr>
        <mc:AlternateContent>
          <mc:Choice Requires="wps">
            <w:drawing>
              <wp:anchor distT="0" distB="0" distL="114300" distR="114300" simplePos="0" relativeHeight="251659264" behindDoc="0" locked="0" layoutInCell="1" allowOverlap="1" wp14:anchorId="2E906D84" wp14:editId="75C63026">
                <wp:simplePos x="0" y="0"/>
                <wp:positionH relativeFrom="page">
                  <wp:posOffset>834390</wp:posOffset>
                </wp:positionH>
                <wp:positionV relativeFrom="paragraph">
                  <wp:posOffset>257175</wp:posOffset>
                </wp:positionV>
                <wp:extent cx="5490210" cy="944880"/>
                <wp:effectExtent l="0" t="0" r="15240" b="26670"/>
                <wp:wrapTopAndBottom/>
                <wp:docPr id="1" name="Rechteck: abgerundete Ecken 1"/>
                <wp:cNvGraphicFramePr/>
                <a:graphic xmlns:a="http://schemas.openxmlformats.org/drawingml/2006/main">
                  <a:graphicData uri="http://schemas.microsoft.com/office/word/2010/wordprocessingShape">
                    <wps:wsp>
                      <wps:cNvSpPr/>
                      <wps:spPr>
                        <a:xfrm>
                          <a:off x="0" y="0"/>
                          <a:ext cx="5490210" cy="9448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1F17ED" w14:textId="5FDB98C8" w:rsidR="00F92512" w:rsidRPr="008F437E" w:rsidRDefault="00F92512" w:rsidP="005A0962">
                            <w:pPr>
                              <w:jc w:val="center"/>
                              <w:rPr>
                                <w:rFonts w:ascii="Arial" w:hAnsi="Arial" w:cs="Arial"/>
                                <w:lang w:val="en-GB"/>
                              </w:rPr>
                            </w:pPr>
                            <w:r>
                              <w:rPr>
                                <w:rFonts w:ascii="Arial" w:eastAsia="Arial" w:hAnsi="Arial" w:cs="Arial"/>
                              </w:rPr>
                              <w:t xml:space="preserve">Review of the list for the private sphere pursuant to Art. 35(4) of the GDPR: Is this kind of processing included on the “DPIA required” list of the </w:t>
                            </w:r>
                            <w:r>
                              <w:rPr>
                                <w:rFonts w:ascii="Arial" w:eastAsia="Arial" w:hAnsi="Arial" w:cs="Arial"/>
                              </w:rPr>
                              <w:br/>
                              <w:t>supervisory authorities?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oundrect w14:anchorId="2E906D84" id="Rechteck: abgerundete Ecken 1" o:spid="_x0000_s1026" style="position:absolute;margin-left:65.7pt;margin-top:20.25pt;width:432.3pt;height:74.4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" fillcolor="#5b9bd5 [3204]" strokecolor="#1f4d78 [1604]" strokeweight="1pt">
                <v:stroke joinstyle="miter"/>
                <v:textbox>
                  <w:txbxContent>
                    <w:p w14:paraId="791F17ED" w14:textId="5FDB98C8" w:rsidR="00F92512" w:rsidRPr="008F437E" w:rsidRDefault="00F92512" w:rsidP="005A0962">
                      <w:pPr>
                        <w:jc w:val="center"/>
                        <w:rPr>
                          <w:rFonts w:ascii="Arial" w:hAnsi="Arial" w:cs="Arial"/>
                          <w:lang w:val="en-GB"/>
                        </w:rPr>
                      </w:pPr>
                      <w:r>
                        <w:rPr>
                          <w:rFonts w:ascii="Arial" w:eastAsia="Arial" w:hAnsi="Arial" w:cs="Arial"/>
                        </w:rPr>
                        <w:t xml:space="preserve">Review of the list for the private sphere pursuant to Art. 35(4) of the GDPR: Is this kind of processing included on the “DPIA required” list of the </w:t>
                      </w:r>
                      <w:r>
                        <w:rPr>
                          <w:rFonts w:ascii="Arial" w:eastAsia="Arial" w:hAnsi="Arial" w:cs="Arial"/>
                        </w:rPr>
                        <w:br/>
                        <w:t>supervisory authorities?</w:t>
                      </w:r>
                    </w:p>
                  </w:txbxContent>
                </v:textbox>
                <w10:wrap type="topAndBottom" anchorx="page"/>
              </v:roundrect>
            </w:pict>
          </mc:Fallback>
        </mc:AlternateContent>
      </w:r>
    </w:p>
    <w:p w14:paraId="6FCD1741" w14:textId="77777777" w:rsidR="005A0962" w:rsidRPr="000E49A6" w:rsidRDefault="00F24AE1" w:rsidP="00EF7251">
      <w:pPr>
        <w:pStyle w:val="BodyText"/>
        <w:rPr>
          <w:lang w:val="en-GB"/>
        </w:rPr>
      </w:pPr>
      <w:r>
        <w:rPr>
          <w:noProof/>
        </w:rPr>
        <mc:AlternateContent>
          <mc:Choice Requires="wps">
            <w:drawing>
              <wp:anchor distT="0" distB="0" distL="114300" distR="114300" simplePos="0" relativeHeight="251667456" behindDoc="0" locked="0" layoutInCell="1" allowOverlap="1" wp14:anchorId="4F3221C8" wp14:editId="5146D8C9">
                <wp:simplePos x="0" y="0"/>
                <wp:positionH relativeFrom="page">
                  <wp:posOffset>1066800</wp:posOffset>
                </wp:positionH>
                <wp:positionV relativeFrom="paragraph">
                  <wp:posOffset>1247140</wp:posOffset>
                </wp:positionV>
                <wp:extent cx="792480" cy="579120"/>
                <wp:effectExtent l="38100" t="0" r="64770" b="30480"/>
                <wp:wrapNone/>
                <wp:docPr id="6" name="Pfeil: nach unten 6"/>
                <wp:cNvGraphicFramePr/>
                <a:graphic xmlns:a="http://schemas.openxmlformats.org/drawingml/2006/main">
                  <a:graphicData uri="http://schemas.microsoft.com/office/word/2010/wordprocessingShape">
                    <wps:wsp>
                      <wps:cNvSpPr/>
                      <wps:spPr>
                        <a:xfrm>
                          <a:off x="0" y="0"/>
                          <a:ext cx="792480" cy="579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4723A2" w14:textId="77777777" w:rsidR="00F92512" w:rsidRDefault="00F92512" w:rsidP="00C64062">
                            <w:pPr>
                              <w:jc w:val="center"/>
                            </w:pPr>
                            <w:r>
                              <w:rPr>
                                <w:rFonts w:ascii="Calibri" w:eastAsia="Calibri" w:hAnsi="Calibri" w:cs="Times New Roman"/>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F3221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7" type="#_x0000_t67" style="position:absolute;left:0;text-align:left;margin-left:84pt;margin-top:98.2pt;width:62.4pt;height:45.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" adj="10800" fillcolor="#5b9bd5 [3204]" strokecolor="#1f4d78 [1604]" strokeweight="1pt">
                <v:textbox>
                  <w:txbxContent>
                    <w:p w14:paraId="654723A2" w14:textId="77777777" w:rsidR="00F92512" w:rsidRDefault="00F92512" w:rsidP="00C64062">
                      <w:pPr>
                        <w:jc w:val="center"/>
                      </w:pPr>
                      <w:r>
                        <w:rPr>
                          <w:rFonts w:ascii="Calibri" w:eastAsia="Calibri" w:hAnsi="Calibri" w:cs="Times New Roman"/>
                        </w:rPr>
                        <w:t>Yes</w:t>
                      </w:r>
                    </w:p>
                  </w:txbxContent>
                </v:textbox>
                <w10:wrap anchorx="page"/>
              </v:shape>
            </w:pict>
          </mc:Fallback>
        </mc:AlternateContent>
      </w:r>
      <w:r>
        <w:rPr>
          <w:noProof/>
        </w:rPr>
        <mc:AlternateContent>
          <mc:Choice Requires="wps">
            <w:drawing>
              <wp:anchor distT="0" distB="0" distL="114300" distR="114300" simplePos="0" relativeHeight="251673600" behindDoc="0" locked="0" layoutInCell="1" allowOverlap="1" wp14:anchorId="25F77CC6" wp14:editId="227A8508">
                <wp:simplePos x="0" y="0"/>
                <wp:positionH relativeFrom="page">
                  <wp:posOffset>3691890</wp:posOffset>
                </wp:positionH>
                <wp:positionV relativeFrom="paragraph">
                  <wp:posOffset>1247140</wp:posOffset>
                </wp:positionV>
                <wp:extent cx="1017270" cy="579120"/>
                <wp:effectExtent l="38100" t="0" r="49530" b="30480"/>
                <wp:wrapNone/>
                <wp:docPr id="18" name="Pfeil: nach unten 18"/>
                <wp:cNvGraphicFramePr/>
                <a:graphic xmlns:a="http://schemas.openxmlformats.org/drawingml/2006/main">
                  <a:graphicData uri="http://schemas.microsoft.com/office/word/2010/wordprocessingShape">
                    <wps:wsp>
                      <wps:cNvSpPr/>
                      <wps:spPr>
                        <a:xfrm>
                          <a:off x="0" y="0"/>
                          <a:ext cx="1017270" cy="579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88424B" w14:textId="77777777" w:rsidR="00F92512" w:rsidRDefault="00F92512" w:rsidP="00C64062">
                            <w:pPr>
                              <w:jc w:val="center"/>
                            </w:pPr>
                            <w:r>
                              <w:rPr>
                                <w:rFonts w:ascii="Calibri" w:eastAsia="Calibri" w:hAnsi="Calibri" w:cs="Times New Roman"/>
                              </w:rPr>
                              <w:t>No</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F77CC6" id="Pfeil: nach unten 18" o:spid="_x0000_s1028" type="#_x0000_t67" style="position:absolute;left:0;text-align:left;margin-left:290.7pt;margin-top:98.2pt;width:80.1pt;height:45.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" adj="10800" fillcolor="#5b9bd5 [3204]" strokecolor="#1f4d78 [1604]" strokeweight="1pt">
                <v:textbox>
                  <w:txbxContent>
                    <w:p w14:paraId="2288424B" w14:textId="77777777" w:rsidR="00F92512" w:rsidRDefault="00F92512" w:rsidP="00C64062">
                      <w:pPr>
                        <w:jc w:val="center"/>
                      </w:pPr>
                      <w:r>
                        <w:rPr>
                          <w:rFonts w:ascii="Calibri" w:eastAsia="Calibri" w:hAnsi="Calibri" w:cs="Times New Roman"/>
                        </w:rPr>
                        <w:t>No</w:t>
                      </w:r>
                    </w:p>
                  </w:txbxContent>
                </v:textbox>
                <w10:wrap anchorx="page"/>
              </v:shape>
            </w:pict>
          </mc:Fallback>
        </mc:AlternateContent>
      </w:r>
    </w:p>
    <w:p w14:paraId="2A020D21" w14:textId="77777777" w:rsidR="005A0962" w:rsidRPr="000E49A6" w:rsidRDefault="00F24AE1" w:rsidP="00EF7251">
      <w:pPr>
        <w:pStyle w:val="BodyText"/>
        <w:rPr>
          <w:lang w:val="en-GB"/>
        </w:rPr>
      </w:pPr>
      <w:r>
        <w:rPr>
          <w:noProof/>
        </w:rPr>
        <mc:AlternateContent>
          <mc:Choice Requires="wps">
            <w:drawing>
              <wp:anchor distT="0" distB="0" distL="114300" distR="114300" simplePos="0" relativeHeight="251661312" behindDoc="0" locked="0" layoutInCell="1" allowOverlap="1" wp14:anchorId="514E5A39" wp14:editId="45E82023">
                <wp:simplePos x="0" y="0"/>
                <wp:positionH relativeFrom="page">
                  <wp:posOffset>2225040</wp:posOffset>
                </wp:positionH>
                <wp:positionV relativeFrom="paragraph">
                  <wp:posOffset>377190</wp:posOffset>
                </wp:positionV>
                <wp:extent cx="4095750" cy="944880"/>
                <wp:effectExtent l="0" t="0" r="19050" b="26670"/>
                <wp:wrapTopAndBottom/>
                <wp:docPr id="2" name="Rechteck: abgerundete Ecken 2"/>
                <wp:cNvGraphicFramePr/>
                <a:graphic xmlns:a="http://schemas.openxmlformats.org/drawingml/2006/main">
                  <a:graphicData uri="http://schemas.microsoft.com/office/word/2010/wordprocessingShape">
                    <wps:wsp>
                      <wps:cNvSpPr/>
                      <wps:spPr>
                        <a:xfrm>
                          <a:off x="0" y="0"/>
                          <a:ext cx="4095750" cy="9448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F40415" w14:textId="77777777" w:rsidR="00F92512" w:rsidRPr="008F437E" w:rsidRDefault="00F92512" w:rsidP="005A0962">
                            <w:pPr>
                              <w:jc w:val="center"/>
                              <w:rPr>
                                <w:rFonts w:ascii="Arial" w:hAnsi="Arial" w:cs="Arial"/>
                                <w:lang w:val="en-GB"/>
                              </w:rPr>
                            </w:pPr>
                            <w:r>
                              <w:rPr>
                                <w:rFonts w:ascii="Arial" w:eastAsia="Arial" w:hAnsi="Arial" w:cs="Arial"/>
                              </w:rPr>
                              <w:t xml:space="preserve">Review of Article 35(3) of the GDPR: </w:t>
                            </w:r>
                            <w:r>
                              <w:rPr>
                                <w:rFonts w:ascii="Arial" w:eastAsia="Arial" w:hAnsi="Arial" w:cs="Arial"/>
                              </w:rPr>
                              <w:br/>
                              <w:t>Does the processing meet one of the criteria set out in Article 35(3) of the GDPR?</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oundrect w14:anchorId="514E5A39" id="Rechteck: abgerundete Ecken 2" o:spid="_x0000_s1029" style="position:absolute;left:0;text-align:left;margin-left:175.2pt;margin-top:29.7pt;width:322.5pt;height:74.4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" fillcolor="#5b9bd5 [3204]" strokecolor="#1f4d78 [1604]" strokeweight="1pt">
                <v:stroke joinstyle="miter"/>
                <v:textbox>
                  <w:txbxContent>
                    <w:p w14:paraId="74F40415" w14:textId="77777777" w:rsidR="00F92512" w:rsidRPr="008F437E" w:rsidRDefault="00F92512" w:rsidP="005A0962">
                      <w:pPr>
                        <w:jc w:val="center"/>
                        <w:rPr>
                          <w:rFonts w:ascii="Arial" w:hAnsi="Arial" w:cs="Arial"/>
                          <w:lang w:val="en-GB"/>
                        </w:rPr>
                      </w:pPr>
                      <w:r>
                        <w:rPr>
                          <w:rFonts w:ascii="Arial" w:eastAsia="Arial" w:hAnsi="Arial" w:cs="Arial"/>
                        </w:rPr>
                        <w:t xml:space="preserve">Review of Article 35(3) of the GDPR: </w:t>
                      </w:r>
                      <w:r>
                        <w:rPr>
                          <w:rFonts w:ascii="Arial" w:eastAsia="Arial" w:hAnsi="Arial" w:cs="Arial"/>
                        </w:rPr>
                        <w:br/>
                        <w:t>Does the processing meet one of the criteria set out in Article 35(3) of the GDPR?</w:t>
                      </w:r>
                    </w:p>
                  </w:txbxContent>
                </v:textbox>
                <w10:wrap type="topAndBottom" anchorx="page"/>
              </v:roundrect>
            </w:pict>
          </mc:Fallback>
        </mc:AlternateContent>
      </w:r>
      <w:r>
        <w:rPr>
          <w:noProof/>
        </w:rPr>
        <mc:AlternateContent>
          <mc:Choice Requires="wps">
            <w:drawing>
              <wp:anchor distT="0" distB="0" distL="114300" distR="114300" simplePos="0" relativeHeight="251671552" behindDoc="0" locked="0" layoutInCell="1" allowOverlap="1" wp14:anchorId="7525B9F9" wp14:editId="435C8ECD">
                <wp:simplePos x="0" y="0"/>
                <wp:positionH relativeFrom="page">
                  <wp:posOffset>834390</wp:posOffset>
                </wp:positionH>
                <wp:positionV relativeFrom="paragraph">
                  <wp:posOffset>368935</wp:posOffset>
                </wp:positionV>
                <wp:extent cx="1207770" cy="944880"/>
                <wp:effectExtent l="0" t="0" r="11430" b="26670"/>
                <wp:wrapTopAndBottom/>
                <wp:docPr id="17" name="Rechteck: abgerundete Ecken 17"/>
                <wp:cNvGraphicFramePr/>
                <a:graphic xmlns:a="http://schemas.openxmlformats.org/drawingml/2006/main">
                  <a:graphicData uri="http://schemas.microsoft.com/office/word/2010/wordprocessingShape">
                    <wps:wsp>
                      <wps:cNvSpPr/>
                      <wps:spPr>
                        <a:xfrm>
                          <a:off x="0" y="0"/>
                          <a:ext cx="1207770" cy="9448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41A713" w14:textId="77777777" w:rsidR="00F92512" w:rsidRPr="005A0962" w:rsidRDefault="00F92512" w:rsidP="00C64062">
                            <w:pPr>
                              <w:jc w:val="center"/>
                              <w:rPr>
                                <w:rFonts w:ascii="Arial" w:hAnsi="Arial" w:cs="Arial"/>
                                <w:sz w:val="24"/>
                                <w:lang w:val="de-DE"/>
                              </w:rPr>
                            </w:pPr>
                            <w:r>
                              <w:rPr>
                                <w:rFonts w:ascii="Arial" w:eastAsia="Arial" w:hAnsi="Arial" w:cs="Arial"/>
                              </w:rPr>
                              <w:t>Conduct DPIA</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oundrect w14:anchorId="7525B9F9" id="Rechteck: abgerundete Ecken 17" o:spid="_x0000_s1030" style="position:absolute;left:0;text-align:left;margin-left:65.7pt;margin-top:29.05pt;width:95.1pt;height:74.4pt;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" fillcolor="#5b9bd5 [3204]" strokecolor="#1f4d78 [1604]" strokeweight="1pt">
                <v:stroke joinstyle="miter"/>
                <v:textbox>
                  <w:txbxContent>
                    <w:p w14:paraId="4A41A713" w14:textId="77777777" w:rsidR="00F92512" w:rsidRPr="005A0962" w:rsidRDefault="00F92512" w:rsidP="00C64062">
                      <w:pPr>
                        <w:jc w:val="center"/>
                        <w:rPr>
                          <w:rFonts w:ascii="Arial" w:hAnsi="Arial" w:cs="Arial"/>
                          <w:sz w:val="24"/>
                          <w:lang w:val="de-DE"/>
                        </w:rPr>
                      </w:pPr>
                      <w:r>
                        <w:rPr>
                          <w:rFonts w:ascii="Arial" w:eastAsia="Arial" w:hAnsi="Arial" w:cs="Arial"/>
                        </w:rPr>
                        <w:t>Conduct DPIA</w:t>
                      </w:r>
                    </w:p>
                  </w:txbxContent>
                </v:textbox>
                <w10:wrap type="topAndBottom" anchorx="page"/>
              </v:roundrect>
            </w:pict>
          </mc:Fallback>
        </mc:AlternateContent>
      </w:r>
    </w:p>
    <w:p w14:paraId="2BBE6FD9" w14:textId="77777777" w:rsidR="005A0962" w:rsidRPr="000E49A6" w:rsidRDefault="00F24AE1" w:rsidP="00EF7251">
      <w:pPr>
        <w:pStyle w:val="BodyText"/>
        <w:rPr>
          <w:lang w:val="en-GB"/>
        </w:rPr>
      </w:pPr>
      <w:r>
        <w:rPr>
          <w:noProof/>
        </w:rPr>
        <mc:AlternateContent>
          <mc:Choice Requires="wps">
            <w:drawing>
              <wp:anchor distT="0" distB="0" distL="114300" distR="114300" simplePos="0" relativeHeight="251675648" behindDoc="0" locked="0" layoutInCell="1" allowOverlap="1" wp14:anchorId="50DF265D" wp14:editId="1BCF9A19">
                <wp:simplePos x="0" y="0"/>
                <wp:positionH relativeFrom="page">
                  <wp:posOffset>2255520</wp:posOffset>
                </wp:positionH>
                <wp:positionV relativeFrom="paragraph">
                  <wp:posOffset>1031875</wp:posOffset>
                </wp:positionV>
                <wp:extent cx="792480" cy="579120"/>
                <wp:effectExtent l="38100" t="0" r="64770" b="30480"/>
                <wp:wrapNone/>
                <wp:docPr id="19" name="Pfeil: nach unten 19"/>
                <wp:cNvGraphicFramePr/>
                <a:graphic xmlns:a="http://schemas.openxmlformats.org/drawingml/2006/main">
                  <a:graphicData uri="http://schemas.microsoft.com/office/word/2010/wordprocessingShape">
                    <wps:wsp>
                      <wps:cNvSpPr/>
                      <wps:spPr>
                        <a:xfrm>
                          <a:off x="0" y="0"/>
                          <a:ext cx="792480" cy="579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6A4DCE" w14:textId="77777777" w:rsidR="00F92512" w:rsidRDefault="00F92512" w:rsidP="00C64062">
                            <w:pPr>
                              <w:jc w:val="center"/>
                            </w:pPr>
                            <w:r>
                              <w:rPr>
                                <w:rFonts w:ascii="Calibri" w:eastAsia="Calibri" w:hAnsi="Calibri" w:cs="Times New Roman"/>
                              </w:rPr>
                              <w:t>Yes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0DF265D" id="Pfeil: nach unten 19" o:spid="_x0000_s1031" type="#_x0000_t67" style="position:absolute;left:0;text-align:left;margin-left:177.6pt;margin-top:81.25pt;width:62.4pt;height:45.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" adj="10800" fillcolor="#5b9bd5 [3204]" strokecolor="#1f4d78 [1604]" strokeweight="1pt">
                <v:textbox>
                  <w:txbxContent>
                    <w:p w14:paraId="266A4DCE" w14:textId="77777777" w:rsidR="00F92512" w:rsidRDefault="00F92512" w:rsidP="00C64062">
                      <w:pPr>
                        <w:jc w:val="center"/>
                      </w:pPr>
                      <w:r>
                        <w:rPr>
                          <w:rFonts w:ascii="Calibri" w:eastAsia="Calibri" w:hAnsi="Calibri" w:cs="Times New Roman"/>
                        </w:rPr>
                        <w:t>Yes</w:t>
                      </w:r>
                    </w:p>
                  </w:txbxContent>
                </v:textbox>
                <w10:wrap anchorx="page"/>
              </v:shape>
            </w:pict>
          </mc:Fallback>
        </mc:AlternateContent>
      </w:r>
      <w:r>
        <w:rPr>
          <w:noProof/>
        </w:rPr>
        <mc:AlternateContent>
          <mc:Choice Requires="wps">
            <w:drawing>
              <wp:anchor distT="0" distB="0" distL="114300" distR="114300" simplePos="0" relativeHeight="251677696" behindDoc="0" locked="0" layoutInCell="1" allowOverlap="1" wp14:anchorId="06578288" wp14:editId="66375FE4">
                <wp:simplePos x="0" y="0"/>
                <wp:positionH relativeFrom="page">
                  <wp:posOffset>4857750</wp:posOffset>
                </wp:positionH>
                <wp:positionV relativeFrom="paragraph">
                  <wp:posOffset>1034415</wp:posOffset>
                </wp:positionV>
                <wp:extent cx="1017270" cy="579120"/>
                <wp:effectExtent l="38100" t="0" r="49530" b="30480"/>
                <wp:wrapNone/>
                <wp:docPr id="20" name="Pfeil: nach unten 20"/>
                <wp:cNvGraphicFramePr/>
                <a:graphic xmlns:a="http://schemas.openxmlformats.org/drawingml/2006/main">
                  <a:graphicData uri="http://schemas.microsoft.com/office/word/2010/wordprocessingShape">
                    <wps:wsp>
                      <wps:cNvSpPr/>
                      <wps:spPr>
                        <a:xfrm>
                          <a:off x="0" y="0"/>
                          <a:ext cx="1017270" cy="579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DC4BBA" w14:textId="77777777" w:rsidR="00F92512" w:rsidRDefault="00F92512" w:rsidP="00C64062">
                            <w:pPr>
                              <w:jc w:val="center"/>
                            </w:pPr>
                            <w:r>
                              <w:rPr>
                                <w:rFonts w:ascii="Calibri" w:eastAsia="Calibri" w:hAnsi="Calibri" w:cs="Times New Roman"/>
                              </w:rPr>
                              <w:t>No</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578288" id="Pfeil: nach unten 20" o:spid="_x0000_s1032" type="#_x0000_t67" style="position:absolute;left:0;text-align:left;margin-left:382.5pt;margin-top:81.45pt;width:80.1pt;height:45.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" adj="10800" fillcolor="#5b9bd5 [3204]" strokecolor="#1f4d78 [1604]" strokeweight="1pt">
                <v:textbox>
                  <w:txbxContent>
                    <w:p w14:paraId="0BDC4BBA" w14:textId="77777777" w:rsidR="00F92512" w:rsidRDefault="00F92512" w:rsidP="00C64062">
                      <w:pPr>
                        <w:jc w:val="center"/>
                      </w:pPr>
                      <w:r>
                        <w:rPr>
                          <w:rFonts w:ascii="Calibri" w:eastAsia="Calibri" w:hAnsi="Calibri" w:cs="Times New Roman"/>
                        </w:rPr>
                        <w:t>No</w:t>
                      </w:r>
                    </w:p>
                  </w:txbxContent>
                </v:textbox>
                <w10:wrap anchorx="page"/>
              </v:shape>
            </w:pict>
          </mc:Fallback>
        </mc:AlternateContent>
      </w:r>
    </w:p>
    <w:p w14:paraId="43D5AEE6" w14:textId="77777777" w:rsidR="005A0962" w:rsidRPr="000E49A6" w:rsidRDefault="00F24AE1" w:rsidP="00EF7251">
      <w:pPr>
        <w:pStyle w:val="BodyText"/>
        <w:rPr>
          <w:lang w:val="en-GB"/>
        </w:rPr>
      </w:pPr>
      <w:r>
        <w:rPr>
          <w:noProof/>
        </w:rPr>
        <mc:AlternateContent>
          <mc:Choice Requires="wps">
            <w:drawing>
              <wp:anchor distT="0" distB="0" distL="114300" distR="114300" simplePos="0" relativeHeight="251663360" behindDoc="0" locked="0" layoutInCell="1" allowOverlap="1" wp14:anchorId="7566886A" wp14:editId="798C3B7F">
                <wp:simplePos x="0" y="0"/>
                <wp:positionH relativeFrom="page">
                  <wp:posOffset>3463290</wp:posOffset>
                </wp:positionH>
                <wp:positionV relativeFrom="paragraph">
                  <wp:posOffset>410845</wp:posOffset>
                </wp:positionV>
                <wp:extent cx="2853690" cy="1040130"/>
                <wp:effectExtent l="0" t="0" r="22860" b="26670"/>
                <wp:wrapTopAndBottom/>
                <wp:docPr id="1726119443" name="Rechteck: abgerundete Ecken 3"/>
                <wp:cNvGraphicFramePr/>
                <a:graphic xmlns:a="http://schemas.openxmlformats.org/drawingml/2006/main">
                  <a:graphicData uri="http://schemas.microsoft.com/office/word/2010/wordprocessingShape">
                    <wps:wsp>
                      <wps:cNvSpPr/>
                      <wps:spPr>
                        <a:xfrm>
                          <a:off x="0" y="0"/>
                          <a:ext cx="2853690" cy="10401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6FD97D" w14:textId="6DDCC04B" w:rsidR="00F92512" w:rsidRPr="008F437E" w:rsidRDefault="00F92512" w:rsidP="005A0962">
                            <w:pPr>
                              <w:jc w:val="center"/>
                              <w:rPr>
                                <w:rFonts w:ascii="Arial" w:hAnsi="Arial" w:cs="Arial"/>
                                <w:lang w:val="en-GB"/>
                              </w:rPr>
                            </w:pPr>
                            <w:r>
                              <w:rPr>
                                <w:rFonts w:ascii="Arial" w:eastAsia="Arial" w:hAnsi="Arial" w:cs="Arial"/>
                              </w:rPr>
                              <w:t xml:space="preserve">Review of Article 35(1) of the GDPR in accordance with Working Paper 248: </w:t>
                            </w:r>
                            <w:r>
                              <w:rPr>
                                <w:rFonts w:ascii="Arial" w:eastAsia="Arial" w:hAnsi="Arial" w:cs="Arial"/>
                              </w:rPr>
                              <w:br/>
                              <w:t>How many of the criteria from WP 248 does the processing meet?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566886A" id="Rechteck: abgerundete Ecken 3" o:spid="_x0000_s1033" style="position:absolute;left:0;text-align:left;margin-left:272.7pt;margin-top:32.35pt;width:224.7pt;height: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" fillcolor="#5b9bd5 [3204]" strokecolor="#1f4d78 [1604]" strokeweight="1pt">
                <v:stroke joinstyle="miter"/>
                <v:textbox>
                  <w:txbxContent>
                    <w:p w14:paraId="656FD97D" w14:textId="6DDCC04B" w:rsidR="00F92512" w:rsidRPr="008F437E" w:rsidRDefault="00F92512" w:rsidP="005A0962">
                      <w:pPr>
                        <w:jc w:val="center"/>
                        <w:rPr>
                          <w:rFonts w:ascii="Arial" w:hAnsi="Arial" w:cs="Arial"/>
                          <w:lang w:val="en-GB"/>
                        </w:rPr>
                      </w:pPr>
                      <w:r>
                        <w:rPr>
                          <w:rFonts w:ascii="Arial" w:eastAsia="Arial" w:hAnsi="Arial" w:cs="Arial"/>
                        </w:rPr>
                        <w:t xml:space="preserve">Review of Article 35(1) of the GDPR in accordance with Working Paper 248: </w:t>
                      </w:r>
                      <w:r>
                        <w:rPr>
                          <w:rFonts w:ascii="Arial" w:eastAsia="Arial" w:hAnsi="Arial" w:cs="Arial"/>
                        </w:rPr>
                        <w:br/>
                        <w:t>How many of the criteria from WP 248 does the processing meet?</w:t>
                      </w:r>
                    </w:p>
                  </w:txbxContent>
                </v:textbox>
                <w10:wrap type="topAndBottom" anchorx="page"/>
              </v:roundrect>
            </w:pict>
          </mc:Fallback>
        </mc:AlternateContent>
      </w:r>
      <w:r>
        <w:rPr>
          <w:noProof/>
        </w:rPr>
        <mc:AlternateContent>
          <mc:Choice Requires="wps">
            <w:drawing>
              <wp:anchor distT="0" distB="0" distL="114300" distR="114300" simplePos="0" relativeHeight="251679744" behindDoc="0" locked="0" layoutInCell="1" allowOverlap="1" wp14:anchorId="13D3740C" wp14:editId="32179C0B">
                <wp:simplePos x="0" y="0"/>
                <wp:positionH relativeFrom="page">
                  <wp:posOffset>2042160</wp:posOffset>
                </wp:positionH>
                <wp:positionV relativeFrom="paragraph">
                  <wp:posOffset>445770</wp:posOffset>
                </wp:positionV>
                <wp:extent cx="1207770" cy="944880"/>
                <wp:effectExtent l="0" t="0" r="11430" b="26670"/>
                <wp:wrapTopAndBottom/>
                <wp:docPr id="21" name="Rechteck: abgerundete Ecken 21"/>
                <wp:cNvGraphicFramePr/>
                <a:graphic xmlns:a="http://schemas.openxmlformats.org/drawingml/2006/main">
                  <a:graphicData uri="http://schemas.microsoft.com/office/word/2010/wordprocessingShape">
                    <wps:wsp>
                      <wps:cNvSpPr/>
                      <wps:spPr>
                        <a:xfrm>
                          <a:off x="0" y="0"/>
                          <a:ext cx="1207770" cy="9448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856A76" w14:textId="77777777" w:rsidR="00F92512" w:rsidRPr="005A0962" w:rsidRDefault="00F92512" w:rsidP="00313B79">
                            <w:pPr>
                              <w:jc w:val="center"/>
                              <w:rPr>
                                <w:rFonts w:ascii="Arial" w:hAnsi="Arial" w:cs="Arial"/>
                                <w:sz w:val="24"/>
                                <w:lang w:val="de-DE"/>
                              </w:rPr>
                            </w:pPr>
                            <w:r>
                              <w:rPr>
                                <w:rFonts w:ascii="Arial" w:eastAsia="Arial" w:hAnsi="Arial" w:cs="Arial"/>
                              </w:rPr>
                              <w:t>Conduct DPIA</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oundrect w14:anchorId="13D3740C" id="Rechteck: abgerundete Ecken 21" o:spid="_x0000_s1034" style="position:absolute;left:0;text-align:left;margin-left:160.8pt;margin-top:35.1pt;width:95.1pt;height:74.4pt;z-index:2516797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" fillcolor="#5b9bd5 [3204]" strokecolor="#1f4d78 [1604]" strokeweight="1pt">
                <v:stroke joinstyle="miter"/>
                <v:textbox>
                  <w:txbxContent>
                    <w:p w14:paraId="47856A76" w14:textId="77777777" w:rsidR="00F92512" w:rsidRPr="005A0962" w:rsidRDefault="00F92512" w:rsidP="00313B79">
                      <w:pPr>
                        <w:jc w:val="center"/>
                        <w:rPr>
                          <w:rFonts w:ascii="Arial" w:hAnsi="Arial" w:cs="Arial"/>
                          <w:sz w:val="24"/>
                          <w:lang w:val="de-DE"/>
                        </w:rPr>
                      </w:pPr>
                      <w:r>
                        <w:rPr>
                          <w:rFonts w:ascii="Arial" w:eastAsia="Arial" w:hAnsi="Arial" w:cs="Arial"/>
                        </w:rPr>
                        <w:t>Conduct DPIA</w:t>
                      </w:r>
                    </w:p>
                  </w:txbxContent>
                </v:textbox>
                <w10:wrap type="topAndBottom" anchorx="page"/>
              </v:roundrect>
            </w:pict>
          </mc:Fallback>
        </mc:AlternateContent>
      </w:r>
    </w:p>
    <w:p w14:paraId="77A389F0" w14:textId="77777777" w:rsidR="005A0962" w:rsidRPr="000E49A6" w:rsidRDefault="00F24AE1" w:rsidP="00EF7251">
      <w:pPr>
        <w:pStyle w:val="BodyText"/>
        <w:rPr>
          <w:lang w:val="en-GB"/>
        </w:rPr>
      </w:pPr>
      <w:r>
        <w:rPr>
          <w:noProof/>
        </w:rPr>
        <mc:AlternateContent>
          <mc:Choice Requires="wps">
            <w:drawing>
              <wp:anchor distT="0" distB="0" distL="114300" distR="114300" simplePos="0" relativeHeight="251668480" behindDoc="0" locked="0" layoutInCell="1" allowOverlap="1" wp14:anchorId="4ECA27DD" wp14:editId="3C682945">
                <wp:simplePos x="0" y="0"/>
                <wp:positionH relativeFrom="page">
                  <wp:posOffset>4603115</wp:posOffset>
                </wp:positionH>
                <wp:positionV relativeFrom="paragraph">
                  <wp:posOffset>1184910</wp:posOffset>
                </wp:positionV>
                <wp:extent cx="510540" cy="579120"/>
                <wp:effectExtent l="19050" t="0" r="41910" b="30480"/>
                <wp:wrapNone/>
                <wp:docPr id="11" name="Pfeil: nach unten 11"/>
                <wp:cNvGraphicFramePr/>
                <a:graphic xmlns:a="http://schemas.openxmlformats.org/drawingml/2006/main">
                  <a:graphicData uri="http://schemas.microsoft.com/office/word/2010/wordprocessingShape">
                    <wps:wsp>
                      <wps:cNvSpPr/>
                      <wps:spPr>
                        <a:xfrm>
                          <a:off x="0" y="0"/>
                          <a:ext cx="510540" cy="5791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Pfeil: nach unten 11" o:spid="_x0000_s1034" type="#_x0000_t67" style="width:40.2pt;height:45.6pt;margin-top:93.3pt;margin-left:362.45pt;mso-height-percent:0;mso-height-relative:margin;mso-position-horizontal-relative:page;mso-wrap-distance-bottom:0;mso-wrap-distance-left:9pt;mso-wrap-distance-right:9pt;mso-wrap-distance-top:0;mso-wrap-style:square;position:absolute;visibility:visible;v-text-anchor:middle;z-index:251669504" adj="12079" fillcolor="#5b9bd5" strokecolor="#1f4d78" strokeweight="1pt"/>
            </w:pict>
          </mc:Fallback>
        </mc:AlternateContent>
      </w:r>
    </w:p>
    <w:p w14:paraId="57EFBAF7" w14:textId="77777777" w:rsidR="005A0962" w:rsidRPr="000E49A6" w:rsidRDefault="00F24AE1" w:rsidP="00EF7251">
      <w:pPr>
        <w:pStyle w:val="BodyText"/>
        <w:rPr>
          <w:lang w:val="en-GB"/>
        </w:rPr>
      </w:pPr>
      <w:r>
        <w:rPr>
          <w:noProof/>
        </w:rPr>
        <mc:AlternateContent>
          <mc:Choice Requires="wps">
            <w:drawing>
              <wp:anchor distT="0" distB="0" distL="114300" distR="114300" simplePos="0" relativeHeight="251665408" behindDoc="0" locked="0" layoutInCell="1" allowOverlap="1" wp14:anchorId="030409B2" wp14:editId="4CF4AC08">
                <wp:simplePos x="0" y="0"/>
                <wp:positionH relativeFrom="page">
                  <wp:posOffset>3459480</wp:posOffset>
                </wp:positionH>
                <wp:positionV relativeFrom="paragraph">
                  <wp:posOffset>444500</wp:posOffset>
                </wp:positionV>
                <wp:extent cx="2861310" cy="944880"/>
                <wp:effectExtent l="0" t="0" r="15240" b="26670"/>
                <wp:wrapTopAndBottom/>
                <wp:docPr id="4" name="Rechteck: abgerundete Ecken 4"/>
                <wp:cNvGraphicFramePr/>
                <a:graphic xmlns:a="http://schemas.openxmlformats.org/drawingml/2006/main">
                  <a:graphicData uri="http://schemas.microsoft.com/office/word/2010/wordprocessingShape">
                    <wps:wsp>
                      <wps:cNvSpPr/>
                      <wps:spPr>
                        <a:xfrm>
                          <a:off x="0" y="0"/>
                          <a:ext cx="2861310" cy="9448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96F1BF" w14:textId="77777777" w:rsidR="00F92512" w:rsidRPr="008F437E" w:rsidRDefault="00F92512" w:rsidP="005A0962">
                            <w:pPr>
                              <w:jc w:val="center"/>
                              <w:rPr>
                                <w:rFonts w:ascii="Arial" w:hAnsi="Arial" w:cs="Arial"/>
                                <w:lang w:val="en-GB"/>
                              </w:rPr>
                            </w:pPr>
                            <w:r>
                              <w:rPr>
                                <w:rFonts w:ascii="Arial" w:eastAsia="Arial" w:hAnsi="Arial" w:cs="Arial"/>
                              </w:rPr>
                              <w:t>Depending on the result, conduct DPIA or end review</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oundrect w14:anchorId="030409B2" id="Rechteck: abgerundete Ecken 4" o:spid="_x0000_s1035" style="position:absolute;left:0;text-align:left;margin-left:272.4pt;margin-top:35pt;width:225.3pt;height:74.4pt;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" fillcolor="#5b9bd5 [3204]" strokecolor="#1f4d78 [1604]" strokeweight="1pt">
                <v:stroke joinstyle="miter"/>
                <v:textbox>
                  <w:txbxContent>
                    <w:p w14:paraId="3A96F1BF" w14:textId="77777777" w:rsidR="00F92512" w:rsidRPr="008F437E" w:rsidRDefault="00F92512" w:rsidP="005A0962">
                      <w:pPr>
                        <w:jc w:val="center"/>
                        <w:rPr>
                          <w:rFonts w:ascii="Arial" w:hAnsi="Arial" w:cs="Arial"/>
                          <w:lang w:val="en-GB"/>
                        </w:rPr>
                      </w:pPr>
                      <w:r>
                        <w:rPr>
                          <w:rFonts w:ascii="Arial" w:eastAsia="Arial" w:hAnsi="Arial" w:cs="Arial"/>
                        </w:rPr>
                        <w:t>Depending on the result, conduct DPIA or end review</w:t>
                      </w:r>
                    </w:p>
                  </w:txbxContent>
                </v:textbox>
                <w10:wrap type="topAndBottom" anchorx="page"/>
              </v:roundrect>
            </w:pict>
          </mc:Fallback>
        </mc:AlternateContent>
      </w:r>
    </w:p>
    <w:p w14:paraId="22E47C76" w14:textId="77777777" w:rsidR="00E246A0" w:rsidRPr="000E49A6" w:rsidRDefault="00E246A0" w:rsidP="00E246A0">
      <w:pPr>
        <w:pStyle w:val="BodyText"/>
        <w:rPr>
          <w:lang w:val="en-GB"/>
        </w:rPr>
      </w:pPr>
    </w:p>
    <w:p w14:paraId="32876F78" w14:textId="77777777" w:rsidR="00E246A0" w:rsidRPr="000E49A6" w:rsidRDefault="00E246A0" w:rsidP="00E246A0">
      <w:pPr>
        <w:pStyle w:val="BodyText"/>
        <w:rPr>
          <w:lang w:val="en-GB"/>
        </w:rPr>
      </w:pPr>
    </w:p>
    <w:p w14:paraId="10CC15B4" w14:textId="77777777" w:rsidR="005A0962" w:rsidRPr="000E49A6" w:rsidRDefault="00F24AE1">
      <w:pPr>
        <w:spacing w:after="0" w:line="240" w:lineRule="auto"/>
        <w:rPr>
          <w:rFonts w:ascii="Arial" w:hAnsi="Arial" w:cs="Arial"/>
          <w:lang w:val="en-GB"/>
        </w:rPr>
      </w:pPr>
      <w:r w:rsidRPr="000E49A6">
        <w:rPr>
          <w:lang w:val="en-GB"/>
        </w:rPr>
        <w:br w:type="page"/>
      </w:r>
    </w:p>
    <w:p w14:paraId="00695C55" w14:textId="77777777" w:rsidR="00EF7251" w:rsidRPr="000E49A6" w:rsidRDefault="00F24AE1" w:rsidP="00151D0A">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rPr>
          <w:lang w:val="en-GB"/>
        </w:rPr>
      </w:pPr>
      <w:bookmarkStart w:id="2" w:name="_Toc64647608"/>
      <w:r>
        <w:rPr>
          <w:rFonts w:eastAsia="Arial"/>
          <w:color w:val="4472C4"/>
          <w:szCs w:val="28"/>
        </w:rPr>
        <w:lastRenderedPageBreak/>
        <w:t>A. Review of the list for the private sphere pursuant to Article 35(4) of the GDPR</w:t>
      </w:r>
      <w:bookmarkEnd w:id="2"/>
    </w:p>
    <w:p w14:paraId="6507D65C" w14:textId="2539BC2D" w:rsidR="00632F13" w:rsidRPr="000E49A6" w:rsidRDefault="00F24AE1" w:rsidP="00632F13">
      <w:pPr>
        <w:pStyle w:val="ListParagraph"/>
        <w:ind w:left="360"/>
        <w:rPr>
          <w:rFonts w:ascii="Arial" w:hAnsi="Arial" w:cs="Arial"/>
          <w:lang w:val="en-GB"/>
        </w:rPr>
      </w:pPr>
      <w:r>
        <w:rPr>
          <w:rFonts w:ascii="Arial" w:eastAsia="Arial" w:hAnsi="Arial" w:cs="Arial"/>
          <w:color w:val="000000"/>
          <w:lang w:eastAsia="de-DE"/>
        </w:rPr>
        <w:t xml:space="preserve">Pursuant to Article 35(4) of the GDPR, the supervisory authorities are obliged to draw up a </w:t>
      </w:r>
      <w:r w:rsidR="00EA0D7C">
        <w:rPr>
          <w:rFonts w:ascii="Arial" w:eastAsia="Arial" w:hAnsi="Arial" w:cs="Arial"/>
          <w:color w:val="000000"/>
          <w:lang w:eastAsia="de-DE"/>
        </w:rPr>
        <w:t xml:space="preserve">“required </w:t>
      </w:r>
      <w:r>
        <w:rPr>
          <w:rFonts w:ascii="Arial" w:eastAsia="Arial" w:hAnsi="Arial" w:cs="Arial"/>
          <w:color w:val="000000"/>
          <w:lang w:eastAsia="de-DE"/>
        </w:rPr>
        <w:t>list</w:t>
      </w:r>
      <w:r w:rsidR="00EA0D7C">
        <w:rPr>
          <w:rFonts w:ascii="Arial" w:eastAsia="Arial" w:hAnsi="Arial" w:cs="Arial"/>
          <w:color w:val="000000"/>
          <w:lang w:eastAsia="de-DE"/>
        </w:rPr>
        <w:t>”</w:t>
      </w:r>
      <w:r>
        <w:rPr>
          <w:rFonts w:ascii="Arial" w:eastAsia="Arial" w:hAnsi="Arial" w:cs="Arial"/>
          <w:color w:val="000000"/>
          <w:lang w:eastAsia="de-DE"/>
        </w:rPr>
        <w:t xml:space="preserve"> </w:t>
      </w:r>
      <w:r w:rsidR="00EA0D7C">
        <w:rPr>
          <w:rFonts w:ascii="Arial" w:eastAsia="Arial" w:hAnsi="Arial" w:cs="Arial"/>
          <w:color w:val="000000"/>
          <w:lang w:eastAsia="de-DE"/>
        </w:rPr>
        <w:t xml:space="preserve">of </w:t>
      </w:r>
      <w:r>
        <w:rPr>
          <w:rFonts w:ascii="Arial" w:eastAsia="Arial" w:hAnsi="Arial" w:cs="Arial"/>
          <w:color w:val="000000"/>
          <w:lang w:eastAsia="de-DE"/>
        </w:rPr>
        <w:t xml:space="preserve">processing </w:t>
      </w:r>
      <w:r w:rsidR="00EA0D7C">
        <w:rPr>
          <w:rFonts w:ascii="Arial" w:eastAsia="Arial" w:hAnsi="Arial" w:cs="Arial"/>
          <w:color w:val="000000"/>
          <w:lang w:eastAsia="de-DE"/>
        </w:rPr>
        <w:t xml:space="preserve">activities </w:t>
      </w:r>
      <w:r>
        <w:rPr>
          <w:rFonts w:ascii="Arial" w:eastAsia="Arial" w:hAnsi="Arial" w:cs="Arial"/>
          <w:color w:val="000000"/>
          <w:lang w:eastAsia="de-DE"/>
        </w:rPr>
        <w:t xml:space="preserve">for which a DPIA must always be carried out. The list, which contains </w:t>
      </w:r>
      <w:r>
        <w:rPr>
          <w:rFonts w:ascii="Arial" w:eastAsia="Arial" w:hAnsi="Arial" w:cs="Arial"/>
          <w:lang w:eastAsia="de-DE"/>
        </w:rPr>
        <w:t>typical fields of application and examples to support the review,</w:t>
      </w:r>
      <w:r>
        <w:rPr>
          <w:rFonts w:ascii="Arial" w:eastAsia="Arial" w:hAnsi="Arial" w:cs="Arial"/>
          <w:color w:val="000000"/>
          <w:lang w:eastAsia="de-DE"/>
        </w:rPr>
        <w:t xml:space="preserve"> can be found </w:t>
      </w:r>
      <w:hyperlink r:id="rId12" w:history="1">
        <w:r>
          <w:rPr>
            <w:rFonts w:ascii="Arial" w:eastAsia="Arial" w:hAnsi="Arial" w:cs="Arial"/>
            <w:color w:val="0000FF"/>
            <w:u w:val="single"/>
            <w:lang w:eastAsia="de-DE"/>
          </w:rPr>
          <w:t>here</w:t>
        </w:r>
      </w:hyperlink>
      <w:r>
        <w:rPr>
          <w:rFonts w:ascii="Arial" w:eastAsia="Arial" w:hAnsi="Arial" w:cs="Arial"/>
          <w:color w:val="000000"/>
          <w:lang w:eastAsia="de-DE"/>
        </w:rPr>
        <w:t xml:space="preserve">. </w:t>
      </w:r>
    </w:p>
    <w:p w14:paraId="78B76B13" w14:textId="77777777" w:rsidR="00632F13" w:rsidRPr="000E49A6" w:rsidRDefault="00632F13" w:rsidP="00590C54">
      <w:pPr>
        <w:pStyle w:val="ListParagraph"/>
        <w:ind w:left="360"/>
        <w:rPr>
          <w:rFonts w:ascii="Arial" w:hAnsi="Arial" w:cs="Arial"/>
          <w:lang w:val="en-GB"/>
        </w:rPr>
      </w:pPr>
    </w:p>
    <w:p w14:paraId="2F93B675" w14:textId="527401E4" w:rsidR="004B326F" w:rsidRPr="000E49A6" w:rsidRDefault="00F24AE1" w:rsidP="00A43E87">
      <w:pPr>
        <w:pStyle w:val="Default"/>
        <w:pBdr>
          <w:top w:val="single" w:sz="4" w:space="1" w:color="auto"/>
          <w:left w:val="single" w:sz="4" w:space="1" w:color="auto"/>
          <w:bottom w:val="single" w:sz="4" w:space="1" w:color="auto"/>
          <w:right w:val="single" w:sz="4" w:space="1" w:color="auto"/>
        </w:pBdr>
        <w:ind w:left="993" w:hanging="633"/>
        <w:rPr>
          <w:rFonts w:ascii="Arial" w:hAnsi="Arial" w:cs="Arial"/>
          <w:sz w:val="22"/>
          <w:szCs w:val="22"/>
          <w:lang w:val="en-GB"/>
        </w:rPr>
      </w:pPr>
      <w:r>
        <w:rPr>
          <w:rFonts w:ascii="Arial" w:eastAsia="Arial" w:hAnsi="Arial" w:cs="Arial"/>
          <w:sz w:val="22"/>
          <w:szCs w:val="22"/>
          <w:lang w:val="en-US"/>
        </w:rPr>
        <w:t>A.1</w:t>
      </w:r>
      <w:r>
        <w:rPr>
          <w:rFonts w:ascii="Arial" w:eastAsia="Arial" w:hAnsi="Arial" w:cs="Arial"/>
          <w:sz w:val="22"/>
          <w:szCs w:val="22"/>
          <w:lang w:val="en-US"/>
        </w:rPr>
        <w:tab/>
        <w:t xml:space="preserve">Processing of biometric data for the purpose of uniquely identifying natural persons, where </w:t>
      </w:r>
      <w:r>
        <w:rPr>
          <w:rFonts w:ascii="Arial" w:eastAsia="Arial" w:hAnsi="Arial" w:cs="Arial"/>
          <w:b/>
          <w:bCs/>
          <w:sz w:val="22"/>
          <w:szCs w:val="22"/>
          <w:lang w:val="en-US"/>
        </w:rPr>
        <w:t>at least one other of the following criteria</w:t>
      </w:r>
      <w:r>
        <w:rPr>
          <w:rFonts w:ascii="Arial" w:eastAsia="Arial" w:hAnsi="Arial" w:cs="Arial"/>
          <w:sz w:val="22"/>
          <w:szCs w:val="22"/>
          <w:lang w:val="en-US"/>
        </w:rPr>
        <w:t xml:space="preserve"> from </w:t>
      </w:r>
      <w:hyperlink r:id="rId13" w:history="1">
        <w:r>
          <w:rPr>
            <w:rFonts w:ascii="Arial" w:eastAsia="Arial" w:hAnsi="Arial" w:cs="Arial"/>
            <w:color w:val="0000FF"/>
            <w:sz w:val="22"/>
            <w:szCs w:val="22"/>
            <w:u w:val="single"/>
            <w:lang w:val="en-US"/>
          </w:rPr>
          <w:t xml:space="preserve">Working Paper 248 </w:t>
        </w:r>
        <w:r w:rsidR="00D00DA4">
          <w:rPr>
            <w:rFonts w:ascii="Arial" w:eastAsia="Arial" w:hAnsi="Arial" w:cs="Arial"/>
            <w:color w:val="0000FF"/>
            <w:sz w:val="22"/>
            <w:szCs w:val="22"/>
            <w:u w:val="single"/>
            <w:lang w:val="en-US"/>
          </w:rPr>
          <w:t>r</w:t>
        </w:r>
        <w:r>
          <w:rPr>
            <w:rFonts w:ascii="Arial" w:eastAsia="Arial" w:hAnsi="Arial" w:cs="Arial"/>
            <w:color w:val="0000FF"/>
            <w:sz w:val="22"/>
            <w:szCs w:val="22"/>
            <w:u w:val="single"/>
            <w:lang w:val="en-US"/>
          </w:rPr>
          <w:t>ev.01</w:t>
        </w:r>
      </w:hyperlink>
      <w:r>
        <w:rPr>
          <w:rFonts w:ascii="Arial" w:eastAsia="Arial" w:hAnsi="Arial" w:cs="Arial"/>
          <w:sz w:val="22"/>
          <w:szCs w:val="22"/>
          <w:lang w:val="en-US"/>
        </w:rPr>
        <w:t xml:space="preserve"> of the Article 29 Working Party applies:</w:t>
      </w:r>
    </w:p>
    <w:p w14:paraId="50CB7866" w14:textId="77777777" w:rsidR="009C23F4" w:rsidRPr="000E49A6" w:rsidRDefault="009C23F4" w:rsidP="00590C54">
      <w:pPr>
        <w:pStyle w:val="Default"/>
        <w:pBdr>
          <w:top w:val="single" w:sz="4" w:space="1" w:color="auto"/>
          <w:left w:val="single" w:sz="4" w:space="1" w:color="auto"/>
          <w:bottom w:val="single" w:sz="4" w:space="1" w:color="auto"/>
          <w:right w:val="single" w:sz="4" w:space="1" w:color="auto"/>
        </w:pBdr>
        <w:ind w:left="360"/>
        <w:rPr>
          <w:rFonts w:ascii="Arial" w:hAnsi="Arial" w:cs="Arial"/>
          <w:sz w:val="22"/>
          <w:szCs w:val="22"/>
          <w:lang w:val="en-GB"/>
        </w:rPr>
      </w:pPr>
    </w:p>
    <w:p w14:paraId="28D6CF5A" w14:textId="76813593" w:rsidR="004B326F" w:rsidRPr="000E49A6" w:rsidRDefault="003714B0" w:rsidP="00590C54">
      <w:pPr>
        <w:pStyle w:val="ListParagraph"/>
        <w:numPr>
          <w:ilvl w:val="0"/>
          <w:numId w:val="29"/>
        </w:numPr>
        <w:pBdr>
          <w:top w:val="single" w:sz="4" w:space="1" w:color="auto"/>
          <w:left w:val="single" w:sz="4" w:space="1" w:color="auto"/>
          <w:bottom w:val="single" w:sz="4" w:space="1" w:color="auto"/>
          <w:right w:val="single" w:sz="4" w:space="1" w:color="auto"/>
        </w:pBdr>
        <w:rPr>
          <w:rFonts w:ascii="Arial" w:hAnsi="Arial" w:cs="Arial"/>
          <w:lang w:val="en-GB"/>
        </w:rPr>
      </w:pPr>
      <w:r>
        <w:rPr>
          <w:rFonts w:ascii="Arial" w:eastAsia="Arial" w:hAnsi="Arial" w:cs="Arial"/>
        </w:rPr>
        <w:t>d</w:t>
      </w:r>
      <w:r w:rsidR="00F24AE1">
        <w:rPr>
          <w:rFonts w:ascii="Arial" w:eastAsia="Arial" w:hAnsi="Arial" w:cs="Arial"/>
        </w:rPr>
        <w:t xml:space="preserve">ata on </w:t>
      </w:r>
      <w:r w:rsidR="00F24AE1">
        <w:rPr>
          <w:rFonts w:ascii="Arial" w:eastAsia="Arial" w:hAnsi="Arial" w:cs="Arial"/>
          <w:i/>
          <w:iCs/>
        </w:rPr>
        <w:t>vulnerable data subjects,</w:t>
      </w:r>
    </w:p>
    <w:p w14:paraId="53DD718E" w14:textId="25166D13" w:rsidR="004B326F" w:rsidRPr="00767570" w:rsidRDefault="003714B0" w:rsidP="00590C54">
      <w:pPr>
        <w:pStyle w:val="ListParagraph"/>
        <w:numPr>
          <w:ilvl w:val="0"/>
          <w:numId w:val="29"/>
        </w:numPr>
        <w:pBdr>
          <w:top w:val="single" w:sz="4" w:space="1" w:color="auto"/>
          <w:left w:val="single" w:sz="4" w:space="1" w:color="auto"/>
          <w:bottom w:val="single" w:sz="4" w:space="1" w:color="auto"/>
          <w:right w:val="single" w:sz="4" w:space="1" w:color="auto"/>
        </w:pBdr>
        <w:rPr>
          <w:rFonts w:ascii="Arial" w:hAnsi="Arial" w:cs="Arial"/>
          <w:i/>
          <w:lang w:val="de-DE"/>
        </w:rPr>
      </w:pPr>
      <w:r>
        <w:rPr>
          <w:rFonts w:ascii="Arial" w:eastAsia="Arial" w:hAnsi="Arial" w:cs="Arial"/>
          <w:i/>
          <w:iCs/>
        </w:rPr>
        <w:t>s</w:t>
      </w:r>
      <w:r w:rsidR="00F24AE1">
        <w:rPr>
          <w:rFonts w:ascii="Arial" w:eastAsia="Arial" w:hAnsi="Arial" w:cs="Arial"/>
          <w:i/>
          <w:iCs/>
        </w:rPr>
        <w:t>ystematic monitoring,</w:t>
      </w:r>
    </w:p>
    <w:p w14:paraId="715A47D3" w14:textId="40BD1378" w:rsidR="004B326F" w:rsidRPr="000E49A6" w:rsidRDefault="003714B0" w:rsidP="00590C54">
      <w:pPr>
        <w:pStyle w:val="ListParagraph"/>
        <w:numPr>
          <w:ilvl w:val="0"/>
          <w:numId w:val="29"/>
        </w:numPr>
        <w:pBdr>
          <w:top w:val="single" w:sz="4" w:space="1" w:color="auto"/>
          <w:left w:val="single" w:sz="4" w:space="1" w:color="auto"/>
          <w:bottom w:val="single" w:sz="4" w:space="1" w:color="auto"/>
          <w:right w:val="single" w:sz="4" w:space="1" w:color="auto"/>
        </w:pBdr>
        <w:rPr>
          <w:rFonts w:ascii="Arial" w:hAnsi="Arial" w:cs="Arial"/>
          <w:lang w:val="en-GB"/>
        </w:rPr>
      </w:pPr>
      <w:r>
        <w:rPr>
          <w:rFonts w:ascii="Arial" w:eastAsia="Arial" w:hAnsi="Arial" w:cs="Arial"/>
          <w:i/>
          <w:iCs/>
        </w:rPr>
        <w:t>i</w:t>
      </w:r>
      <w:r w:rsidR="00F24AE1">
        <w:rPr>
          <w:rFonts w:ascii="Arial" w:eastAsia="Arial" w:hAnsi="Arial" w:cs="Arial"/>
          <w:i/>
          <w:iCs/>
        </w:rPr>
        <w:t>nnovative use</w:t>
      </w:r>
      <w:r w:rsidR="00F24AE1">
        <w:rPr>
          <w:rFonts w:ascii="Arial" w:eastAsia="Arial" w:hAnsi="Arial" w:cs="Arial"/>
        </w:rPr>
        <w:t xml:space="preserve"> or </w:t>
      </w:r>
      <w:r w:rsidR="00F24AE1">
        <w:rPr>
          <w:rFonts w:ascii="Arial" w:eastAsia="Arial" w:hAnsi="Arial" w:cs="Arial"/>
          <w:i/>
          <w:iCs/>
        </w:rPr>
        <w:t>application</w:t>
      </w:r>
      <w:r w:rsidR="00F24AE1">
        <w:rPr>
          <w:rFonts w:ascii="Arial" w:eastAsia="Arial" w:hAnsi="Arial" w:cs="Arial"/>
        </w:rPr>
        <w:t xml:space="preserve"> </w:t>
      </w:r>
      <w:r w:rsidR="00F24AE1">
        <w:rPr>
          <w:rFonts w:ascii="Arial" w:eastAsia="Arial" w:hAnsi="Arial" w:cs="Arial"/>
          <w:i/>
          <w:iCs/>
        </w:rPr>
        <w:t>of new technological</w:t>
      </w:r>
      <w:r w:rsidR="00F24AE1">
        <w:rPr>
          <w:rFonts w:ascii="Arial" w:eastAsia="Arial" w:hAnsi="Arial" w:cs="Arial"/>
        </w:rPr>
        <w:t xml:space="preserve"> or organizational solutions,</w:t>
      </w:r>
    </w:p>
    <w:p w14:paraId="2F82516E" w14:textId="70182FBC" w:rsidR="004B326F" w:rsidRPr="003A21A7" w:rsidRDefault="00205494" w:rsidP="00590C54">
      <w:pPr>
        <w:pStyle w:val="ListParagraph"/>
        <w:numPr>
          <w:ilvl w:val="0"/>
          <w:numId w:val="29"/>
        </w:numPr>
        <w:pBdr>
          <w:top w:val="single" w:sz="4" w:space="1" w:color="auto"/>
          <w:left w:val="single" w:sz="4" w:space="1" w:color="auto"/>
          <w:bottom w:val="single" w:sz="4" w:space="1" w:color="auto"/>
          <w:right w:val="single" w:sz="4" w:space="1" w:color="auto"/>
        </w:pBdr>
        <w:rPr>
          <w:rFonts w:ascii="Arial" w:hAnsi="Arial" w:cs="Arial"/>
          <w:lang w:val="de-DE"/>
        </w:rPr>
      </w:pPr>
      <w:r>
        <w:rPr>
          <w:rFonts w:ascii="Arial" w:eastAsia="Arial" w:hAnsi="Arial" w:cs="Arial"/>
        </w:rPr>
        <w:t>evaluation</w:t>
      </w:r>
      <w:r w:rsidR="00F24AE1">
        <w:rPr>
          <w:rFonts w:ascii="Arial" w:eastAsia="Arial" w:hAnsi="Arial" w:cs="Arial"/>
        </w:rPr>
        <w:t xml:space="preserve"> or ranking (</w:t>
      </w:r>
      <w:r w:rsidR="00F24AE1">
        <w:rPr>
          <w:rFonts w:ascii="Arial" w:eastAsia="Arial" w:hAnsi="Arial" w:cs="Arial"/>
          <w:i/>
          <w:iCs/>
        </w:rPr>
        <w:t>scoring</w:t>
      </w:r>
      <w:r w:rsidR="00F24AE1">
        <w:rPr>
          <w:rFonts w:ascii="Arial" w:eastAsia="Arial" w:hAnsi="Arial" w:cs="Arial"/>
        </w:rPr>
        <w:t>),</w:t>
      </w:r>
    </w:p>
    <w:p w14:paraId="357AB277" w14:textId="4D06311F" w:rsidR="004B326F" w:rsidRPr="003A21A7" w:rsidRDefault="003714B0" w:rsidP="00590C54">
      <w:pPr>
        <w:pStyle w:val="ListParagraph"/>
        <w:numPr>
          <w:ilvl w:val="0"/>
          <w:numId w:val="29"/>
        </w:numPr>
        <w:pBdr>
          <w:top w:val="single" w:sz="4" w:space="1" w:color="auto"/>
          <w:left w:val="single" w:sz="4" w:space="1" w:color="auto"/>
          <w:bottom w:val="single" w:sz="4" w:space="1" w:color="auto"/>
          <w:right w:val="single" w:sz="4" w:space="1" w:color="auto"/>
        </w:pBdr>
        <w:rPr>
          <w:rFonts w:ascii="Arial" w:hAnsi="Arial" w:cs="Arial"/>
          <w:lang w:val="de-DE"/>
        </w:rPr>
      </w:pPr>
      <w:r>
        <w:rPr>
          <w:rFonts w:ascii="Arial" w:eastAsia="Arial" w:hAnsi="Arial" w:cs="Arial"/>
          <w:i/>
          <w:iCs/>
        </w:rPr>
        <w:t>m</w:t>
      </w:r>
      <w:r w:rsidR="00F24AE1">
        <w:rPr>
          <w:rFonts w:ascii="Arial" w:eastAsia="Arial" w:hAnsi="Arial" w:cs="Arial"/>
          <w:i/>
          <w:iCs/>
        </w:rPr>
        <w:t>atching</w:t>
      </w:r>
      <w:r w:rsidR="00F24AE1">
        <w:rPr>
          <w:rFonts w:ascii="Arial" w:eastAsia="Arial" w:hAnsi="Arial" w:cs="Arial"/>
        </w:rPr>
        <w:t xml:space="preserve"> or </w:t>
      </w:r>
      <w:r w:rsidR="00F24AE1">
        <w:rPr>
          <w:rFonts w:ascii="Arial" w:eastAsia="Arial" w:hAnsi="Arial" w:cs="Arial"/>
          <w:i/>
          <w:iCs/>
        </w:rPr>
        <w:t>combining</w:t>
      </w:r>
      <w:r w:rsidR="00F24AE1">
        <w:rPr>
          <w:rFonts w:ascii="Arial" w:eastAsia="Arial" w:hAnsi="Arial" w:cs="Arial"/>
        </w:rPr>
        <w:t xml:space="preserve"> datasets,</w:t>
      </w:r>
    </w:p>
    <w:p w14:paraId="3F1D6057" w14:textId="16693E26" w:rsidR="004B326F" w:rsidRPr="000E49A6" w:rsidRDefault="003714B0" w:rsidP="00590C54">
      <w:pPr>
        <w:pStyle w:val="ListParagraph"/>
        <w:numPr>
          <w:ilvl w:val="0"/>
          <w:numId w:val="29"/>
        </w:numPr>
        <w:pBdr>
          <w:top w:val="single" w:sz="4" w:space="1" w:color="auto"/>
          <w:left w:val="single" w:sz="4" w:space="1" w:color="auto"/>
          <w:bottom w:val="single" w:sz="4" w:space="1" w:color="auto"/>
          <w:right w:val="single" w:sz="4" w:space="1" w:color="auto"/>
        </w:pBdr>
        <w:rPr>
          <w:rFonts w:ascii="Arial" w:hAnsi="Arial" w:cs="Arial"/>
          <w:lang w:val="en-GB"/>
        </w:rPr>
      </w:pPr>
      <w:r>
        <w:rPr>
          <w:rFonts w:ascii="Arial" w:eastAsia="Arial" w:hAnsi="Arial" w:cs="Arial"/>
          <w:i/>
          <w:iCs/>
        </w:rPr>
        <w:t>a</w:t>
      </w:r>
      <w:r w:rsidR="00F24AE1">
        <w:rPr>
          <w:rFonts w:ascii="Arial" w:eastAsia="Arial" w:hAnsi="Arial" w:cs="Arial"/>
          <w:i/>
          <w:iCs/>
        </w:rPr>
        <w:t>utomated decision-making</w:t>
      </w:r>
      <w:r w:rsidR="00F24AE1">
        <w:rPr>
          <w:rFonts w:ascii="Arial" w:eastAsia="Arial" w:hAnsi="Arial" w:cs="Arial"/>
        </w:rPr>
        <w:t xml:space="preserve"> </w:t>
      </w:r>
      <w:r w:rsidR="00951BD6">
        <w:rPr>
          <w:rFonts w:ascii="Arial" w:eastAsia="Arial" w:hAnsi="Arial" w:cs="Arial"/>
        </w:rPr>
        <w:t>with</w:t>
      </w:r>
      <w:r w:rsidR="00F24AE1">
        <w:rPr>
          <w:rFonts w:ascii="Arial" w:eastAsia="Arial" w:hAnsi="Arial" w:cs="Arial"/>
        </w:rPr>
        <w:t xml:space="preserve"> legal or similar significant effect,</w:t>
      </w:r>
    </w:p>
    <w:p w14:paraId="6505ACAA" w14:textId="74C3BB0F" w:rsidR="00EF7251" w:rsidRPr="000E49A6" w:rsidRDefault="003714B0" w:rsidP="00590C54">
      <w:pPr>
        <w:pStyle w:val="ListParagraph"/>
        <w:numPr>
          <w:ilvl w:val="0"/>
          <w:numId w:val="29"/>
        </w:numPr>
        <w:pBdr>
          <w:top w:val="single" w:sz="4" w:space="1" w:color="auto"/>
          <w:left w:val="single" w:sz="4" w:space="1" w:color="auto"/>
          <w:bottom w:val="single" w:sz="4" w:space="1" w:color="auto"/>
          <w:right w:val="single" w:sz="4" w:space="1" w:color="auto"/>
        </w:pBdr>
        <w:rPr>
          <w:rFonts w:ascii="Arial" w:hAnsi="Arial" w:cs="Arial"/>
          <w:lang w:val="en-GB"/>
        </w:rPr>
      </w:pPr>
      <w:r>
        <w:rPr>
          <w:rFonts w:ascii="Arial" w:eastAsia="Arial" w:hAnsi="Arial" w:cs="Arial"/>
        </w:rPr>
        <w:t>d</w:t>
      </w:r>
      <w:r w:rsidR="00F24AE1">
        <w:rPr>
          <w:rFonts w:ascii="Arial" w:eastAsia="Arial" w:hAnsi="Arial" w:cs="Arial"/>
        </w:rPr>
        <w:t xml:space="preserve">ata subjects are prevented from </w:t>
      </w:r>
      <w:r w:rsidR="00EA0D7C">
        <w:rPr>
          <w:rFonts w:ascii="Arial" w:eastAsia="Arial" w:hAnsi="Arial" w:cs="Arial"/>
        </w:rPr>
        <w:t xml:space="preserve">the exercise of </w:t>
      </w:r>
      <w:r w:rsidR="00F24AE1">
        <w:rPr>
          <w:rFonts w:ascii="Arial" w:eastAsia="Arial" w:hAnsi="Arial" w:cs="Arial"/>
        </w:rPr>
        <w:t xml:space="preserve">a right or </w:t>
      </w:r>
      <w:r w:rsidR="00EA0D7C">
        <w:rPr>
          <w:rFonts w:ascii="Arial" w:eastAsia="Arial" w:hAnsi="Arial" w:cs="Arial"/>
        </w:rPr>
        <w:t xml:space="preserve">use of </w:t>
      </w:r>
      <w:r w:rsidR="00F24AE1">
        <w:rPr>
          <w:rFonts w:ascii="Arial" w:eastAsia="Arial" w:hAnsi="Arial" w:cs="Arial"/>
        </w:rPr>
        <w:t xml:space="preserve">a service or </w:t>
      </w:r>
      <w:r w:rsidR="00EA0D7C">
        <w:rPr>
          <w:rFonts w:ascii="Arial" w:eastAsia="Arial" w:hAnsi="Arial" w:cs="Arial"/>
        </w:rPr>
        <w:t xml:space="preserve">performance of </w:t>
      </w:r>
      <w:r w:rsidR="00F24AE1">
        <w:rPr>
          <w:rFonts w:ascii="Arial" w:eastAsia="Arial" w:hAnsi="Arial" w:cs="Arial"/>
        </w:rPr>
        <w:t>a contract.</w:t>
      </w:r>
    </w:p>
    <w:p w14:paraId="25BDE567" w14:textId="77777777" w:rsidR="004B326F" w:rsidRPr="000E49A6" w:rsidRDefault="004B326F" w:rsidP="004B326F">
      <w:pPr>
        <w:rPr>
          <w:rFonts w:ascii="Arial" w:hAnsi="Arial" w:cs="Arial"/>
          <w:lang w:val="en-GB"/>
        </w:rPr>
      </w:pPr>
    </w:p>
    <w:p w14:paraId="01166CA0" w14:textId="77777777" w:rsidR="004B326F" w:rsidRPr="000E49A6" w:rsidRDefault="00D6110B" w:rsidP="005F1E9D">
      <w:pPr>
        <w:ind w:left="1068" w:firstLine="348"/>
        <w:rPr>
          <w:rFonts w:ascii="Arial" w:hAnsi="Arial" w:cs="Arial"/>
          <w:b/>
          <w:lang w:val="en-GB"/>
        </w:rPr>
      </w:pPr>
      <w:sdt>
        <w:sdtPr>
          <w:rPr>
            <w:rFonts w:ascii="Arial" w:hAnsi="Arial" w:cs="Arial"/>
            <w:b/>
            <w:bCs/>
            <w:lang w:val="en-GB"/>
          </w:rPr>
          <w:id w:val="-70129254"/>
          <w14:checkbox>
            <w14:checked w14:val="0"/>
            <w14:checkedState w14:val="2612" w14:font="MS Gothic"/>
            <w14:uncheckedState w14:val="2610" w14:font="MS Gothic"/>
          </w14:checkbox>
        </w:sdtPr>
        <w:sdtEndPr/>
        <w:sdtContent>
          <w:r w:rsidR="007A6607" w:rsidRPr="000E49A6">
            <w:rPr>
              <w:rFonts w:ascii="MS Gothic" w:eastAsia="MS Gothic" w:hAnsi="MS Gothic" w:cs="Arial" w:hint="eastAsia"/>
              <w:b/>
              <w:bCs/>
              <w:lang w:val="en-GB"/>
            </w:rPr>
            <w:t>☐</w:t>
          </w:r>
        </w:sdtContent>
      </w:sdt>
      <w:r w:rsidR="00F24AE1">
        <w:rPr>
          <w:rFonts w:ascii="Arial" w:eastAsia="Arial" w:hAnsi="Arial" w:cs="Arial"/>
          <w:b/>
          <w:bCs/>
        </w:rPr>
        <w:t xml:space="preserve"> Yes</w:t>
      </w:r>
    </w:p>
    <w:p w14:paraId="5451DF2F" w14:textId="77777777" w:rsidR="005F1E9D" w:rsidRPr="000E49A6" w:rsidRDefault="00D6110B" w:rsidP="005F1E9D">
      <w:pPr>
        <w:ind w:left="720" w:firstLine="696"/>
        <w:rPr>
          <w:rFonts w:ascii="Arial" w:hAnsi="Arial" w:cs="Arial"/>
          <w:b/>
          <w:lang w:val="en-GB"/>
        </w:rPr>
      </w:pPr>
      <w:sdt>
        <w:sdtPr>
          <w:rPr>
            <w:rFonts w:ascii="Arial" w:hAnsi="Arial" w:cs="Arial"/>
            <w:b/>
            <w:bCs/>
            <w:lang w:val="en-GB"/>
          </w:rPr>
          <w:id w:val="-167244934"/>
          <w14:checkbox>
            <w14:checked w14:val="0"/>
            <w14:checkedState w14:val="2612" w14:font="MS Gothic"/>
            <w14:uncheckedState w14:val="2610" w14:font="MS Gothic"/>
          </w14:checkbox>
        </w:sdtPr>
        <w:sdtEndPr/>
        <w:sdtContent>
          <w:r w:rsidR="00162EC1" w:rsidRPr="000E49A6">
            <w:rPr>
              <w:rFonts w:ascii="Segoe UI Symbol" w:eastAsia="MS Gothic" w:hAnsi="Segoe UI Symbol" w:cs="Segoe UI Symbol"/>
              <w:b/>
              <w:bCs/>
              <w:lang w:val="en-GB"/>
            </w:rPr>
            <w:t>☐</w:t>
          </w:r>
        </w:sdtContent>
      </w:sdt>
      <w:r w:rsidR="00F24AE1">
        <w:rPr>
          <w:rFonts w:ascii="Arial" w:eastAsia="Arial" w:hAnsi="Arial" w:cs="Arial"/>
          <w:b/>
          <w:bCs/>
        </w:rPr>
        <w:t xml:space="preserve"> No</w:t>
      </w:r>
    </w:p>
    <w:p w14:paraId="63EBFC98" w14:textId="77777777" w:rsidR="000B3358" w:rsidRPr="000E49A6" w:rsidRDefault="000B3358" w:rsidP="005F1E9D">
      <w:pPr>
        <w:ind w:left="708" w:firstLine="708"/>
        <w:rPr>
          <w:rFonts w:ascii="Arial" w:hAnsi="Arial" w:cs="Arial"/>
          <w:b/>
          <w:bCs/>
          <w:lang w:val="en-GB"/>
        </w:rPr>
      </w:pPr>
    </w:p>
    <w:p w14:paraId="6F463572" w14:textId="6E3990EE" w:rsidR="005F1E9D" w:rsidRPr="000E49A6" w:rsidRDefault="00B96096" w:rsidP="00590C54">
      <w:pPr>
        <w:ind w:left="720"/>
        <w:rPr>
          <w:rFonts w:ascii="Arial" w:hAnsi="Arial" w:cs="Arial"/>
          <w:b/>
          <w:bCs/>
          <w:lang w:val="en-GB"/>
        </w:rPr>
      </w:pPr>
      <w:r>
        <w:rPr>
          <w:rFonts w:ascii="Arial" w:eastAsia="Arial" w:hAnsi="Arial" w:cs="Arial"/>
          <w:b/>
          <w:bCs/>
        </w:rPr>
        <w:t>Reasons, if applicable</w:t>
      </w:r>
      <w:r w:rsidR="00F24AE1">
        <w:rPr>
          <w:rStyle w:val="FootnoteReference"/>
          <w:rFonts w:ascii="Arial" w:hAnsi="Arial" w:cs="Arial"/>
          <w:b/>
          <w:bCs/>
          <w:lang w:val="de-DE"/>
        </w:rPr>
        <w:footnoteReference w:id="2"/>
      </w:r>
      <w:r w:rsidR="00F24AE1">
        <w:rPr>
          <w:rFonts w:ascii="Arial" w:eastAsia="Arial" w:hAnsi="Arial" w:cs="Arial"/>
          <w:b/>
          <w:bCs/>
        </w:rPr>
        <w:t>:</w:t>
      </w:r>
    </w:p>
    <w:p w14:paraId="737D5BA2" w14:textId="77777777" w:rsidR="003465D0" w:rsidRPr="000E49A6" w:rsidRDefault="003465D0" w:rsidP="005F1E9D">
      <w:pPr>
        <w:ind w:left="708" w:firstLine="708"/>
        <w:rPr>
          <w:rFonts w:ascii="Arial" w:hAnsi="Arial" w:cs="Arial"/>
          <w:b/>
          <w:bCs/>
          <w:lang w:val="en-GB"/>
        </w:rPr>
      </w:pPr>
    </w:p>
    <w:p w14:paraId="2B31548F" w14:textId="77777777" w:rsidR="003465D0" w:rsidRPr="000E49A6" w:rsidRDefault="003465D0" w:rsidP="005F1E9D">
      <w:pPr>
        <w:ind w:left="708" w:firstLine="708"/>
        <w:rPr>
          <w:rFonts w:ascii="Arial" w:hAnsi="Arial" w:cs="Arial"/>
          <w:b/>
          <w:bCs/>
          <w:lang w:val="en-GB"/>
        </w:rPr>
      </w:pPr>
    </w:p>
    <w:p w14:paraId="1E85AB6C" w14:textId="77777777" w:rsidR="003465D0" w:rsidRPr="000E49A6" w:rsidRDefault="00F24AE1">
      <w:pPr>
        <w:spacing w:after="0" w:line="240" w:lineRule="auto"/>
        <w:rPr>
          <w:rFonts w:ascii="Arial" w:hAnsi="Arial" w:cs="Arial"/>
          <w:b/>
          <w:bCs/>
          <w:sz w:val="24"/>
          <w:szCs w:val="24"/>
          <w:lang w:val="en-GB"/>
        </w:rPr>
      </w:pPr>
      <w:r w:rsidRPr="000E49A6">
        <w:rPr>
          <w:rFonts w:ascii="Arial" w:hAnsi="Arial" w:cs="Arial"/>
          <w:b/>
          <w:bCs/>
          <w:sz w:val="24"/>
          <w:szCs w:val="24"/>
          <w:lang w:val="en-GB"/>
        </w:rPr>
        <w:br w:type="page"/>
      </w:r>
    </w:p>
    <w:p w14:paraId="090E0DED" w14:textId="77777777" w:rsidR="009C23F4" w:rsidRPr="000E49A6" w:rsidRDefault="00F24AE1" w:rsidP="0041643C">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lastRenderedPageBreak/>
        <w:t>A. 2</w:t>
      </w:r>
      <w:r>
        <w:rPr>
          <w:rFonts w:ascii="Arial" w:eastAsia="Arial" w:hAnsi="Arial" w:cs="Arial"/>
        </w:rPr>
        <w:tab/>
        <w:t xml:space="preserve">Processing of </w:t>
      </w:r>
      <w:r>
        <w:rPr>
          <w:rFonts w:ascii="Arial" w:eastAsia="Arial" w:hAnsi="Arial" w:cs="Arial"/>
          <w:i/>
          <w:iCs/>
        </w:rPr>
        <w:t>genetic data</w:t>
      </w:r>
      <w:r>
        <w:rPr>
          <w:rFonts w:ascii="Arial" w:eastAsia="Arial" w:hAnsi="Arial" w:cs="Arial"/>
        </w:rPr>
        <w:t xml:space="preserve"> within the meaning of Article 4(13) of the GDPR, if </w:t>
      </w:r>
      <w:r>
        <w:rPr>
          <w:rFonts w:ascii="Arial" w:eastAsia="Arial" w:hAnsi="Arial" w:cs="Arial"/>
          <w:b/>
          <w:bCs/>
        </w:rPr>
        <w:t>at least one other of the following criteria</w:t>
      </w:r>
      <w:r>
        <w:rPr>
          <w:rFonts w:ascii="Arial" w:eastAsia="Arial" w:hAnsi="Arial" w:cs="Arial"/>
        </w:rPr>
        <w:t xml:space="preserve"> from </w:t>
      </w:r>
      <w:hyperlink r:id="rId14" w:history="1">
        <w:r>
          <w:rPr>
            <w:rFonts w:ascii="Arial" w:eastAsia="Arial" w:hAnsi="Arial" w:cs="Arial"/>
            <w:color w:val="0000FF"/>
            <w:u w:val="single"/>
          </w:rPr>
          <w:t>WP 248 rev.01</w:t>
        </w:r>
      </w:hyperlink>
      <w:r>
        <w:rPr>
          <w:rFonts w:ascii="Arial" w:eastAsia="Arial" w:hAnsi="Arial" w:cs="Arial"/>
        </w:rPr>
        <w:t xml:space="preserve"> applies:</w:t>
      </w:r>
    </w:p>
    <w:p w14:paraId="7B38FFB5" w14:textId="77BAD9A4" w:rsidR="00162EC1" w:rsidRPr="000E49A6" w:rsidRDefault="00D06392" w:rsidP="007E0109">
      <w:pPr>
        <w:pStyle w:val="ListParagraph"/>
        <w:numPr>
          <w:ilvl w:val="0"/>
          <w:numId w:val="32"/>
        </w:num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eastAsia="Arial" w:hAnsi="Arial" w:cs="Arial"/>
        </w:rPr>
        <w:t>d</w:t>
      </w:r>
      <w:r w:rsidR="00F24AE1">
        <w:rPr>
          <w:rFonts w:ascii="Arial" w:eastAsia="Arial" w:hAnsi="Arial" w:cs="Arial"/>
        </w:rPr>
        <w:t>ata on vulnerable data subjects,</w:t>
      </w:r>
    </w:p>
    <w:p w14:paraId="54B6AEF3" w14:textId="66E2CE85" w:rsidR="00162EC1" w:rsidRPr="003A21A7" w:rsidRDefault="00D06392" w:rsidP="007E0109">
      <w:pPr>
        <w:pStyle w:val="ListParagraph"/>
        <w:numPr>
          <w:ilvl w:val="0"/>
          <w:numId w:val="32"/>
        </w:numPr>
        <w:pBdr>
          <w:top w:val="single" w:sz="4" w:space="1" w:color="auto"/>
          <w:left w:val="single" w:sz="4" w:space="4" w:color="auto"/>
          <w:bottom w:val="single" w:sz="4" w:space="1" w:color="auto"/>
          <w:right w:val="single" w:sz="4" w:space="4" w:color="auto"/>
        </w:pBdr>
        <w:rPr>
          <w:rFonts w:ascii="Arial" w:hAnsi="Arial" w:cs="Arial"/>
          <w:lang w:val="de-DE"/>
        </w:rPr>
      </w:pPr>
      <w:r>
        <w:rPr>
          <w:rFonts w:ascii="Arial" w:eastAsia="Arial" w:hAnsi="Arial" w:cs="Arial"/>
        </w:rPr>
        <w:t>s</w:t>
      </w:r>
      <w:r w:rsidR="00F24AE1">
        <w:rPr>
          <w:rFonts w:ascii="Arial" w:eastAsia="Arial" w:hAnsi="Arial" w:cs="Arial"/>
        </w:rPr>
        <w:t>ystematic monitoring,</w:t>
      </w:r>
    </w:p>
    <w:p w14:paraId="7F628534" w14:textId="4547577B" w:rsidR="00162EC1" w:rsidRPr="000E49A6" w:rsidRDefault="00D06392" w:rsidP="007E0109">
      <w:pPr>
        <w:pStyle w:val="ListParagraph"/>
        <w:numPr>
          <w:ilvl w:val="0"/>
          <w:numId w:val="32"/>
        </w:num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eastAsia="Arial" w:hAnsi="Arial" w:cs="Arial"/>
        </w:rPr>
        <w:t>i</w:t>
      </w:r>
      <w:r w:rsidR="00F24AE1">
        <w:rPr>
          <w:rFonts w:ascii="Arial" w:eastAsia="Arial" w:hAnsi="Arial" w:cs="Arial"/>
        </w:rPr>
        <w:t>nnovative use or application of new technological or organizational solutions,</w:t>
      </w:r>
    </w:p>
    <w:p w14:paraId="019D0F6F" w14:textId="2B65D4D2" w:rsidR="00162EC1" w:rsidRPr="003A21A7" w:rsidRDefault="00D06392" w:rsidP="007E0109">
      <w:pPr>
        <w:pStyle w:val="ListParagraph"/>
        <w:numPr>
          <w:ilvl w:val="0"/>
          <w:numId w:val="32"/>
        </w:numPr>
        <w:pBdr>
          <w:top w:val="single" w:sz="4" w:space="1" w:color="auto"/>
          <w:left w:val="single" w:sz="4" w:space="4" w:color="auto"/>
          <w:bottom w:val="single" w:sz="4" w:space="1" w:color="auto"/>
          <w:right w:val="single" w:sz="4" w:space="4" w:color="auto"/>
        </w:pBdr>
        <w:rPr>
          <w:rFonts w:ascii="Arial" w:hAnsi="Arial" w:cs="Arial"/>
          <w:lang w:val="de-DE"/>
        </w:rPr>
      </w:pPr>
      <w:r>
        <w:rPr>
          <w:rFonts w:ascii="Arial" w:eastAsia="Arial" w:hAnsi="Arial" w:cs="Arial"/>
        </w:rPr>
        <w:t>evaluation</w:t>
      </w:r>
      <w:r w:rsidR="00F24AE1">
        <w:rPr>
          <w:rFonts w:ascii="Arial" w:eastAsia="Arial" w:hAnsi="Arial" w:cs="Arial"/>
        </w:rPr>
        <w:t xml:space="preserve"> or ranking (scoring),</w:t>
      </w:r>
    </w:p>
    <w:p w14:paraId="0165CC67" w14:textId="5BFA54B5" w:rsidR="00162EC1" w:rsidRPr="003A21A7" w:rsidRDefault="00E86534" w:rsidP="007E0109">
      <w:pPr>
        <w:pStyle w:val="ListParagraph"/>
        <w:numPr>
          <w:ilvl w:val="0"/>
          <w:numId w:val="32"/>
        </w:numPr>
        <w:pBdr>
          <w:top w:val="single" w:sz="4" w:space="1" w:color="auto"/>
          <w:left w:val="single" w:sz="4" w:space="4" w:color="auto"/>
          <w:bottom w:val="single" w:sz="4" w:space="1" w:color="auto"/>
          <w:right w:val="single" w:sz="4" w:space="4" w:color="auto"/>
        </w:pBdr>
        <w:rPr>
          <w:rFonts w:ascii="Arial" w:hAnsi="Arial" w:cs="Arial"/>
          <w:lang w:val="de-DE"/>
        </w:rPr>
      </w:pPr>
      <w:r>
        <w:rPr>
          <w:rFonts w:ascii="Arial" w:eastAsia="Arial" w:hAnsi="Arial" w:cs="Arial"/>
        </w:rPr>
        <w:t>m</w:t>
      </w:r>
      <w:r w:rsidR="00F24AE1">
        <w:rPr>
          <w:rFonts w:ascii="Arial" w:eastAsia="Arial" w:hAnsi="Arial" w:cs="Arial"/>
        </w:rPr>
        <w:t>atching or combining datasets,</w:t>
      </w:r>
    </w:p>
    <w:p w14:paraId="395F2BF0" w14:textId="39D1F54B" w:rsidR="00162EC1" w:rsidRPr="000E49A6" w:rsidRDefault="00A55C9E" w:rsidP="007E0109">
      <w:pPr>
        <w:pStyle w:val="ListParagraph"/>
        <w:numPr>
          <w:ilvl w:val="0"/>
          <w:numId w:val="32"/>
        </w:num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eastAsia="Arial" w:hAnsi="Arial" w:cs="Arial"/>
        </w:rPr>
        <w:t>a</w:t>
      </w:r>
      <w:r w:rsidR="00F24AE1">
        <w:rPr>
          <w:rFonts w:ascii="Arial" w:eastAsia="Arial" w:hAnsi="Arial" w:cs="Arial"/>
        </w:rPr>
        <w:t xml:space="preserve">utomated decision-making </w:t>
      </w:r>
      <w:r>
        <w:rPr>
          <w:rFonts w:ascii="Arial" w:eastAsia="Arial" w:hAnsi="Arial" w:cs="Arial"/>
        </w:rPr>
        <w:t>with</w:t>
      </w:r>
      <w:r w:rsidR="00F24AE1">
        <w:rPr>
          <w:rFonts w:ascii="Arial" w:eastAsia="Arial" w:hAnsi="Arial" w:cs="Arial"/>
        </w:rPr>
        <w:t xml:space="preserve"> legal or other similar significant effect,</w:t>
      </w:r>
    </w:p>
    <w:p w14:paraId="13257516" w14:textId="3179E90E" w:rsidR="004B326F" w:rsidRPr="000E49A6" w:rsidRDefault="0067629C" w:rsidP="007E0109">
      <w:pPr>
        <w:pStyle w:val="ListParagraph"/>
        <w:numPr>
          <w:ilvl w:val="0"/>
          <w:numId w:val="32"/>
        </w:num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eastAsia="Arial" w:hAnsi="Arial" w:cs="Arial"/>
        </w:rPr>
        <w:t>d</w:t>
      </w:r>
      <w:r w:rsidR="00F24AE1">
        <w:rPr>
          <w:rFonts w:ascii="Arial" w:eastAsia="Arial" w:hAnsi="Arial" w:cs="Arial"/>
        </w:rPr>
        <w:t xml:space="preserve">ata subjects are prevented </w:t>
      </w:r>
      <w:r w:rsidR="00EA0D7C">
        <w:rPr>
          <w:rFonts w:ascii="Arial" w:eastAsia="Arial" w:hAnsi="Arial" w:cs="Arial"/>
        </w:rPr>
        <w:t>from the exercise of a right or use of a service or performance of a contract</w:t>
      </w:r>
      <w:r w:rsidR="00F24AE1">
        <w:rPr>
          <w:rFonts w:ascii="Arial" w:eastAsia="Arial" w:hAnsi="Arial" w:cs="Arial"/>
        </w:rPr>
        <w:t>.</w:t>
      </w:r>
    </w:p>
    <w:p w14:paraId="1F097E86" w14:textId="77777777" w:rsidR="00162EC1" w:rsidRPr="000E49A6" w:rsidRDefault="00162EC1" w:rsidP="00162EC1">
      <w:pPr>
        <w:rPr>
          <w:rFonts w:ascii="Arial" w:hAnsi="Arial" w:cs="Arial"/>
          <w:sz w:val="24"/>
          <w:szCs w:val="24"/>
          <w:lang w:val="en-GB"/>
        </w:rPr>
      </w:pPr>
    </w:p>
    <w:p w14:paraId="4A4790A1" w14:textId="77777777" w:rsidR="00162EC1" w:rsidRPr="000E49A6" w:rsidRDefault="00D6110B" w:rsidP="00162EC1">
      <w:pPr>
        <w:ind w:left="1416"/>
        <w:rPr>
          <w:rFonts w:ascii="Arial" w:hAnsi="Arial" w:cs="Arial"/>
          <w:b/>
          <w:lang w:val="en-GB"/>
        </w:rPr>
      </w:pPr>
      <w:sdt>
        <w:sdtPr>
          <w:rPr>
            <w:rFonts w:ascii="Arial" w:eastAsia="MS Gothic" w:hAnsi="Arial" w:cs="Arial"/>
            <w:b/>
            <w:lang w:val="en-GB"/>
          </w:rPr>
          <w:id w:val="-426814172"/>
          <w14:checkbox>
            <w14:checked w14:val="0"/>
            <w14:checkedState w14:val="2612" w14:font="MS Gothic"/>
            <w14:uncheckedState w14:val="2610" w14:font="MS Gothic"/>
          </w14:checkbox>
        </w:sdtPr>
        <w:sdtEndPr/>
        <w:sdtContent>
          <w:r w:rsidR="009C1D5B" w:rsidRPr="000E49A6">
            <w:rPr>
              <w:rFonts w:ascii="Segoe UI Symbol" w:eastAsia="MS Gothic" w:hAnsi="Segoe UI Symbol" w:cs="Segoe UI Symbol"/>
              <w:b/>
              <w:lang w:val="en-GB"/>
            </w:rPr>
            <w:t>☐</w:t>
          </w:r>
        </w:sdtContent>
      </w:sdt>
      <w:r w:rsidR="00F24AE1">
        <w:rPr>
          <w:rFonts w:ascii="Arial" w:eastAsia="Arial" w:hAnsi="Arial" w:cs="Arial"/>
          <w:b/>
          <w:bCs/>
        </w:rPr>
        <w:t xml:space="preserve"> Yes</w:t>
      </w:r>
    </w:p>
    <w:p w14:paraId="368441F0" w14:textId="77777777" w:rsidR="00162EC1" w:rsidRPr="000E49A6" w:rsidRDefault="00F24AE1" w:rsidP="00162EC1">
      <w:pPr>
        <w:ind w:left="1416"/>
        <w:rPr>
          <w:rFonts w:ascii="Arial" w:hAnsi="Arial" w:cs="Arial"/>
          <w:b/>
          <w:lang w:val="en-GB"/>
        </w:rPr>
      </w:pPr>
      <w:r>
        <w:rPr>
          <w:rFonts w:ascii="Segoe UI Symbol" w:eastAsia="Segoe UI Symbol" w:hAnsi="Segoe UI Symbol" w:cs="Segoe UI Symbol"/>
          <w:b/>
          <w:bCs/>
        </w:rPr>
        <w:t>☐</w:t>
      </w:r>
      <w:r>
        <w:rPr>
          <w:rFonts w:ascii="Arial" w:eastAsia="Arial" w:hAnsi="Arial" w:cs="Arial"/>
          <w:b/>
          <w:bCs/>
        </w:rPr>
        <w:t xml:space="preserve"> No</w:t>
      </w:r>
    </w:p>
    <w:p w14:paraId="0AE258AD" w14:textId="77777777" w:rsidR="000B3358" w:rsidRPr="000E49A6" w:rsidRDefault="000B3358" w:rsidP="00162EC1">
      <w:pPr>
        <w:ind w:left="1416"/>
        <w:rPr>
          <w:rFonts w:ascii="Arial" w:hAnsi="Arial" w:cs="Arial"/>
          <w:b/>
          <w:lang w:val="en-GB"/>
        </w:rPr>
      </w:pPr>
    </w:p>
    <w:p w14:paraId="28709913" w14:textId="585B662B" w:rsidR="00162EC1" w:rsidRPr="000E49A6" w:rsidRDefault="00B96096" w:rsidP="00590C54">
      <w:pPr>
        <w:ind w:left="720"/>
        <w:rPr>
          <w:rFonts w:ascii="Arial" w:hAnsi="Arial" w:cs="Arial"/>
          <w:b/>
          <w:bCs/>
          <w:lang w:val="en-GB"/>
        </w:rPr>
      </w:pPr>
      <w:r>
        <w:rPr>
          <w:rFonts w:ascii="Arial" w:eastAsia="Arial" w:hAnsi="Arial" w:cs="Arial"/>
          <w:b/>
          <w:bCs/>
        </w:rPr>
        <w:t>Reasons, if applicable</w:t>
      </w:r>
      <w:r w:rsidR="00F24AE1">
        <w:rPr>
          <w:rFonts w:ascii="Arial" w:eastAsia="Arial" w:hAnsi="Arial" w:cs="Arial"/>
          <w:b/>
          <w:bCs/>
        </w:rPr>
        <w:t>:</w:t>
      </w:r>
    </w:p>
    <w:p w14:paraId="02AD3889" w14:textId="77777777" w:rsidR="00800FDC" w:rsidRPr="000E49A6" w:rsidRDefault="00800FDC" w:rsidP="00162EC1">
      <w:pPr>
        <w:ind w:left="1416"/>
        <w:rPr>
          <w:rFonts w:ascii="Arial" w:hAnsi="Arial" w:cs="Arial"/>
          <w:lang w:val="en-GB"/>
        </w:rPr>
      </w:pPr>
    </w:p>
    <w:p w14:paraId="4A5E8FF3" w14:textId="77777777" w:rsidR="00FC755F" w:rsidRPr="000E49A6" w:rsidRDefault="00FC755F" w:rsidP="00162EC1">
      <w:pPr>
        <w:ind w:left="1416"/>
        <w:rPr>
          <w:rFonts w:ascii="Arial" w:hAnsi="Arial" w:cs="Arial"/>
          <w:bCs/>
          <w:lang w:val="en-GB"/>
        </w:rPr>
      </w:pPr>
    </w:p>
    <w:p w14:paraId="28C52F41" w14:textId="77777777" w:rsidR="00800FDC" w:rsidRPr="000E49A6" w:rsidRDefault="00800FDC" w:rsidP="00162EC1">
      <w:pPr>
        <w:ind w:left="1416"/>
        <w:rPr>
          <w:rFonts w:ascii="Arial" w:hAnsi="Arial" w:cs="Arial"/>
          <w:bCs/>
          <w:lang w:val="en-GB"/>
        </w:rPr>
      </w:pPr>
    </w:p>
    <w:p w14:paraId="2FB29027" w14:textId="77777777" w:rsidR="000B3358" w:rsidRPr="000E49A6" w:rsidRDefault="000B3358" w:rsidP="00162EC1">
      <w:pPr>
        <w:ind w:left="1416"/>
        <w:rPr>
          <w:rFonts w:ascii="Arial" w:hAnsi="Arial" w:cs="Arial"/>
          <w:bCs/>
          <w:lang w:val="en-GB"/>
        </w:rPr>
      </w:pPr>
    </w:p>
    <w:p w14:paraId="70510334" w14:textId="6AA1D60D" w:rsidR="00800FDC" w:rsidRPr="000E49A6" w:rsidRDefault="00F24AE1" w:rsidP="00A43E87">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t>A.3</w:t>
      </w:r>
      <w:r>
        <w:rPr>
          <w:rFonts w:ascii="Arial" w:eastAsia="Arial" w:hAnsi="Arial" w:cs="Arial"/>
        </w:rPr>
        <w:tab/>
        <w:t xml:space="preserve">Processing on a large scale of data </w:t>
      </w:r>
      <w:r w:rsidR="00EA0D7C">
        <w:rPr>
          <w:rFonts w:ascii="Arial" w:eastAsia="Arial" w:hAnsi="Arial" w:cs="Arial"/>
        </w:rPr>
        <w:t xml:space="preserve">that are subject </w:t>
      </w:r>
      <w:r>
        <w:rPr>
          <w:rFonts w:ascii="Arial" w:eastAsia="Arial" w:hAnsi="Arial" w:cs="Arial"/>
        </w:rPr>
        <w:t xml:space="preserve">to social, professional or special official secrecy requirements, even if </w:t>
      </w:r>
      <w:r w:rsidR="00C32E82">
        <w:rPr>
          <w:rFonts w:ascii="Arial" w:eastAsia="Arial" w:hAnsi="Arial" w:cs="Arial"/>
        </w:rPr>
        <w:t xml:space="preserve">these are </w:t>
      </w:r>
      <w:r>
        <w:rPr>
          <w:rFonts w:ascii="Arial" w:eastAsia="Arial" w:hAnsi="Arial" w:cs="Arial"/>
        </w:rPr>
        <w:t xml:space="preserve">not data </w:t>
      </w:r>
      <w:r w:rsidR="002A236A">
        <w:rPr>
          <w:rFonts w:ascii="Arial" w:eastAsia="Arial" w:hAnsi="Arial" w:cs="Arial"/>
        </w:rPr>
        <w:t>pursuant to</w:t>
      </w:r>
      <w:r>
        <w:rPr>
          <w:rFonts w:ascii="Arial" w:eastAsia="Arial" w:hAnsi="Arial" w:cs="Arial"/>
        </w:rPr>
        <w:t xml:space="preserve"> Art. 9(1) and 10 of the GDPR.</w:t>
      </w:r>
    </w:p>
    <w:p w14:paraId="6EF4D654" w14:textId="77777777" w:rsidR="00FC755F" w:rsidRPr="000E49A6" w:rsidRDefault="00FC755F" w:rsidP="00FC755F">
      <w:pPr>
        <w:rPr>
          <w:rFonts w:ascii="Arial" w:hAnsi="Arial" w:cs="Arial"/>
          <w:bCs/>
          <w:lang w:val="en-GB"/>
        </w:rPr>
      </w:pPr>
    </w:p>
    <w:p w14:paraId="41CF38D8" w14:textId="77777777" w:rsidR="00FC755F" w:rsidRPr="000E49A6" w:rsidRDefault="00D6110B" w:rsidP="00FC755F">
      <w:pPr>
        <w:ind w:left="1416"/>
        <w:rPr>
          <w:rFonts w:ascii="Arial" w:hAnsi="Arial" w:cs="Arial"/>
          <w:b/>
          <w:bCs/>
          <w:lang w:val="en-GB"/>
        </w:rPr>
      </w:pPr>
      <w:sdt>
        <w:sdtPr>
          <w:rPr>
            <w:rFonts w:ascii="Arial" w:hAnsi="Arial" w:cs="Arial"/>
            <w:b/>
            <w:lang w:val="en-GB"/>
          </w:rPr>
          <w:id w:val="-2045819661"/>
          <w14:checkbox>
            <w14:checked w14:val="0"/>
            <w14:checkedState w14:val="2612" w14:font="MS Gothic"/>
            <w14:uncheckedState w14:val="2610" w14:font="MS Gothic"/>
          </w14:checkbox>
        </w:sdtPr>
        <w:sdtEndPr/>
        <w:sdtContent>
          <w:r w:rsidR="00F24AE1" w:rsidRPr="000E49A6">
            <w:rPr>
              <w:rFonts w:ascii="Segoe UI Symbol" w:eastAsia="MS Gothic" w:hAnsi="Segoe UI Symbol" w:cs="Segoe UI Symbol"/>
              <w:b/>
              <w:lang w:val="en-GB"/>
            </w:rPr>
            <w:t>☐</w:t>
          </w:r>
        </w:sdtContent>
      </w:sdt>
      <w:r w:rsidR="00F24AE1">
        <w:rPr>
          <w:rFonts w:ascii="Arial" w:eastAsia="Arial" w:hAnsi="Arial" w:cs="Arial"/>
          <w:b/>
          <w:bCs/>
        </w:rPr>
        <w:t xml:space="preserve"> Yes</w:t>
      </w:r>
    </w:p>
    <w:p w14:paraId="45C498B3" w14:textId="77777777" w:rsidR="00FC755F" w:rsidRPr="000E49A6" w:rsidRDefault="00D6110B" w:rsidP="00FC755F">
      <w:pPr>
        <w:ind w:left="1416"/>
        <w:rPr>
          <w:rFonts w:ascii="Arial" w:hAnsi="Arial" w:cs="Arial"/>
          <w:b/>
          <w:lang w:val="en-GB"/>
        </w:rPr>
      </w:pPr>
      <w:sdt>
        <w:sdtPr>
          <w:rPr>
            <w:rFonts w:ascii="Arial" w:hAnsi="Arial" w:cs="Arial"/>
            <w:b/>
            <w:lang w:val="en-GB"/>
          </w:rPr>
          <w:id w:val="-2110111106"/>
          <w14:checkbox>
            <w14:checked w14:val="0"/>
            <w14:checkedState w14:val="2612" w14:font="MS Gothic"/>
            <w14:uncheckedState w14:val="2610" w14:font="MS Gothic"/>
          </w14:checkbox>
        </w:sdtPr>
        <w:sdtEndPr/>
        <w:sdtContent>
          <w:r w:rsidR="00F24AE1" w:rsidRPr="000E49A6">
            <w:rPr>
              <w:rFonts w:ascii="Segoe UI Symbol" w:eastAsia="MS Gothic" w:hAnsi="Segoe UI Symbol" w:cs="Segoe UI Symbol"/>
              <w:b/>
              <w:lang w:val="en-GB"/>
            </w:rPr>
            <w:t>☐</w:t>
          </w:r>
        </w:sdtContent>
      </w:sdt>
      <w:r w:rsidR="00F24AE1">
        <w:rPr>
          <w:rFonts w:ascii="Arial" w:eastAsia="Arial" w:hAnsi="Arial" w:cs="Arial"/>
          <w:b/>
          <w:bCs/>
        </w:rPr>
        <w:t xml:space="preserve"> No</w:t>
      </w:r>
    </w:p>
    <w:p w14:paraId="2222E9E4" w14:textId="77777777" w:rsidR="000B3358" w:rsidRPr="000E49A6" w:rsidRDefault="000B3358" w:rsidP="00FC755F">
      <w:pPr>
        <w:ind w:left="1416"/>
        <w:rPr>
          <w:rFonts w:ascii="Arial" w:hAnsi="Arial" w:cs="Arial"/>
          <w:b/>
          <w:bCs/>
          <w:lang w:val="en-GB"/>
        </w:rPr>
      </w:pPr>
    </w:p>
    <w:p w14:paraId="307381A8" w14:textId="25DAA72E" w:rsidR="00FC755F" w:rsidRPr="000E49A6" w:rsidRDefault="00B96096" w:rsidP="00590C54">
      <w:pPr>
        <w:ind w:left="720"/>
        <w:rPr>
          <w:rFonts w:ascii="Arial" w:hAnsi="Arial" w:cs="Arial"/>
          <w:b/>
          <w:bCs/>
          <w:lang w:val="en-GB"/>
        </w:rPr>
      </w:pPr>
      <w:r>
        <w:rPr>
          <w:rFonts w:ascii="Arial" w:eastAsia="Arial" w:hAnsi="Arial" w:cs="Arial"/>
          <w:b/>
          <w:bCs/>
        </w:rPr>
        <w:t>Reasons, if applicable</w:t>
      </w:r>
      <w:r w:rsidR="00F24AE1">
        <w:rPr>
          <w:rFonts w:ascii="Arial" w:eastAsia="Arial" w:hAnsi="Arial" w:cs="Arial"/>
          <w:b/>
          <w:bCs/>
        </w:rPr>
        <w:t>:</w:t>
      </w:r>
    </w:p>
    <w:p w14:paraId="5A41DBDA" w14:textId="77777777" w:rsidR="00FC755F" w:rsidRPr="000E49A6" w:rsidRDefault="00FC755F" w:rsidP="00FC755F">
      <w:pPr>
        <w:ind w:left="1416"/>
        <w:rPr>
          <w:rFonts w:ascii="Arial" w:hAnsi="Arial" w:cs="Arial"/>
          <w:bCs/>
          <w:lang w:val="en-GB"/>
        </w:rPr>
      </w:pPr>
    </w:p>
    <w:p w14:paraId="2B9C2186" w14:textId="77777777" w:rsidR="00FC755F" w:rsidRPr="000E49A6" w:rsidRDefault="00FC755F" w:rsidP="00FC755F">
      <w:pPr>
        <w:ind w:left="1416"/>
        <w:rPr>
          <w:rFonts w:ascii="Arial" w:hAnsi="Arial" w:cs="Arial"/>
          <w:bCs/>
          <w:lang w:val="en-GB"/>
        </w:rPr>
      </w:pPr>
    </w:p>
    <w:p w14:paraId="1FBED7AA" w14:textId="77777777" w:rsidR="000B3358" w:rsidRPr="000E49A6" w:rsidRDefault="00F24AE1">
      <w:pPr>
        <w:spacing w:after="0" w:line="240" w:lineRule="auto"/>
        <w:rPr>
          <w:rFonts w:ascii="Arial" w:hAnsi="Arial" w:cs="Arial"/>
          <w:bCs/>
          <w:lang w:val="en-GB"/>
        </w:rPr>
      </w:pPr>
      <w:r w:rsidRPr="000E49A6">
        <w:rPr>
          <w:rFonts w:ascii="Arial" w:hAnsi="Arial" w:cs="Arial"/>
          <w:bCs/>
          <w:lang w:val="en-GB"/>
        </w:rPr>
        <w:br w:type="page"/>
      </w:r>
    </w:p>
    <w:p w14:paraId="77646142" w14:textId="7C280918" w:rsidR="00FC755F" w:rsidRPr="000E49A6" w:rsidRDefault="00F24AE1" w:rsidP="00A43E87">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lastRenderedPageBreak/>
        <w:t>A. 4</w:t>
      </w:r>
      <w:r>
        <w:rPr>
          <w:rFonts w:ascii="Arial" w:eastAsia="Arial" w:hAnsi="Arial" w:cs="Arial"/>
        </w:rPr>
        <w:tab/>
        <w:t xml:space="preserve">Processing on a large scale of personal data relating to the </w:t>
      </w:r>
      <w:r w:rsidR="00C06E4A">
        <w:rPr>
          <w:rFonts w:ascii="Arial" w:eastAsia="Arial" w:hAnsi="Arial" w:cs="Arial"/>
        </w:rPr>
        <w:t>location</w:t>
      </w:r>
      <w:r>
        <w:rPr>
          <w:rFonts w:ascii="Arial" w:eastAsia="Arial" w:hAnsi="Arial" w:cs="Arial"/>
        </w:rPr>
        <w:t xml:space="preserve"> of natural persons.</w:t>
      </w:r>
    </w:p>
    <w:p w14:paraId="60F40C46" w14:textId="77777777" w:rsidR="00405EA9" w:rsidRPr="000E49A6" w:rsidRDefault="00405EA9" w:rsidP="00DF2553">
      <w:pPr>
        <w:rPr>
          <w:rFonts w:ascii="Arial" w:hAnsi="Arial" w:cs="Arial"/>
          <w:bCs/>
          <w:lang w:val="en-GB"/>
        </w:rPr>
      </w:pPr>
    </w:p>
    <w:p w14:paraId="0D87B778" w14:textId="77777777" w:rsidR="00405EA9" w:rsidRPr="000E49A6" w:rsidRDefault="00D6110B" w:rsidP="00DF2553">
      <w:pPr>
        <w:ind w:left="1416"/>
        <w:rPr>
          <w:rFonts w:ascii="Arial" w:hAnsi="Arial" w:cs="Arial"/>
          <w:b/>
          <w:bCs/>
          <w:lang w:val="en-GB"/>
        </w:rPr>
      </w:pPr>
      <w:sdt>
        <w:sdtPr>
          <w:rPr>
            <w:rFonts w:ascii="Arial" w:hAnsi="Arial" w:cs="Arial"/>
            <w:b/>
            <w:lang w:val="en-GB"/>
          </w:rPr>
          <w:id w:val="374355873"/>
          <w14:checkbox>
            <w14:checked w14:val="0"/>
            <w14:checkedState w14:val="2612" w14:font="MS Gothic"/>
            <w14:uncheckedState w14:val="2610" w14:font="MS Gothic"/>
          </w14:checkbox>
        </w:sdtPr>
        <w:sdtEndPr/>
        <w:sdtContent>
          <w:r w:rsidR="00F24AE1" w:rsidRPr="000E49A6">
            <w:rPr>
              <w:rFonts w:ascii="MS Gothic" w:eastAsia="MS Gothic" w:hAnsi="MS Gothic" w:cs="Arial" w:hint="eastAsia"/>
              <w:b/>
              <w:lang w:val="en-GB"/>
            </w:rPr>
            <w:t>☐</w:t>
          </w:r>
        </w:sdtContent>
      </w:sdt>
      <w:r w:rsidR="00F24AE1">
        <w:rPr>
          <w:rFonts w:ascii="Arial" w:eastAsia="Arial" w:hAnsi="Arial" w:cs="Arial"/>
          <w:b/>
          <w:bCs/>
        </w:rPr>
        <w:t xml:space="preserve"> Yes</w:t>
      </w:r>
    </w:p>
    <w:p w14:paraId="2A96287F" w14:textId="77777777" w:rsidR="00405EA9" w:rsidRPr="000E49A6" w:rsidRDefault="00D6110B" w:rsidP="00405EA9">
      <w:pPr>
        <w:ind w:left="1416"/>
        <w:rPr>
          <w:rFonts w:ascii="Arial" w:hAnsi="Arial" w:cs="Arial"/>
          <w:b/>
          <w:lang w:val="en-GB"/>
        </w:rPr>
      </w:pPr>
      <w:sdt>
        <w:sdtPr>
          <w:rPr>
            <w:rFonts w:ascii="Arial" w:hAnsi="Arial" w:cs="Arial"/>
            <w:b/>
            <w:lang w:val="en-GB"/>
          </w:rPr>
          <w:id w:val="-1862890445"/>
          <w14:checkbox>
            <w14:checked w14:val="0"/>
            <w14:checkedState w14:val="2612" w14:font="MS Gothic"/>
            <w14:uncheckedState w14:val="2610" w14:font="MS Gothic"/>
          </w14:checkbox>
        </w:sdtPr>
        <w:sdtEndPr/>
        <w:sdtContent>
          <w:r w:rsidR="00F24AE1" w:rsidRPr="000E49A6">
            <w:rPr>
              <w:rFonts w:ascii="MS Gothic" w:eastAsia="MS Gothic" w:hAnsi="MS Gothic" w:cs="Arial" w:hint="eastAsia"/>
              <w:b/>
              <w:lang w:val="en-GB"/>
            </w:rPr>
            <w:t>☐</w:t>
          </w:r>
        </w:sdtContent>
      </w:sdt>
      <w:r w:rsidR="00F24AE1">
        <w:rPr>
          <w:rFonts w:ascii="Arial" w:eastAsia="Arial" w:hAnsi="Arial" w:cs="Arial"/>
          <w:b/>
          <w:bCs/>
        </w:rPr>
        <w:t xml:space="preserve"> No</w:t>
      </w:r>
    </w:p>
    <w:p w14:paraId="5D9C68ED" w14:textId="77777777" w:rsidR="000B3358" w:rsidRPr="000E49A6" w:rsidRDefault="000B3358" w:rsidP="00405EA9">
      <w:pPr>
        <w:ind w:left="1416"/>
        <w:rPr>
          <w:rFonts w:ascii="Arial" w:hAnsi="Arial" w:cs="Arial"/>
          <w:b/>
          <w:bCs/>
          <w:lang w:val="en-GB"/>
        </w:rPr>
      </w:pPr>
    </w:p>
    <w:p w14:paraId="54722F4D" w14:textId="4917AC40" w:rsidR="00405EA9" w:rsidRPr="000E49A6" w:rsidRDefault="00B96096" w:rsidP="00590C54">
      <w:pPr>
        <w:ind w:left="720"/>
        <w:rPr>
          <w:rFonts w:ascii="Arial" w:hAnsi="Arial" w:cs="Arial"/>
          <w:b/>
          <w:bCs/>
          <w:lang w:val="en-GB"/>
        </w:rPr>
      </w:pPr>
      <w:r>
        <w:rPr>
          <w:rFonts w:ascii="Arial" w:eastAsia="Arial" w:hAnsi="Arial" w:cs="Arial"/>
          <w:b/>
          <w:bCs/>
        </w:rPr>
        <w:t>Reasons, if applicable</w:t>
      </w:r>
      <w:r w:rsidR="00F24AE1">
        <w:rPr>
          <w:rFonts w:ascii="Arial" w:eastAsia="Arial" w:hAnsi="Arial" w:cs="Arial"/>
          <w:b/>
          <w:bCs/>
        </w:rPr>
        <w:t>:</w:t>
      </w:r>
    </w:p>
    <w:p w14:paraId="3B8D89B2" w14:textId="77777777" w:rsidR="00405EA9" w:rsidRPr="000E49A6" w:rsidRDefault="00405EA9" w:rsidP="00405EA9">
      <w:pPr>
        <w:ind w:left="1416"/>
        <w:rPr>
          <w:rFonts w:ascii="Arial" w:hAnsi="Arial" w:cs="Arial"/>
          <w:bCs/>
          <w:lang w:val="en-GB"/>
        </w:rPr>
      </w:pPr>
    </w:p>
    <w:p w14:paraId="3FE83AA5" w14:textId="77777777" w:rsidR="00405EA9" w:rsidRPr="000E49A6" w:rsidRDefault="00405EA9" w:rsidP="00405EA9">
      <w:pPr>
        <w:ind w:left="1416"/>
        <w:rPr>
          <w:rFonts w:ascii="Arial" w:hAnsi="Arial" w:cs="Arial"/>
          <w:bCs/>
          <w:lang w:val="en-GB"/>
        </w:rPr>
      </w:pPr>
    </w:p>
    <w:p w14:paraId="4B1EA2A2" w14:textId="77777777" w:rsidR="00405EA9" w:rsidRPr="000E49A6" w:rsidRDefault="00405EA9" w:rsidP="00405EA9">
      <w:pPr>
        <w:ind w:left="1416"/>
        <w:rPr>
          <w:rFonts w:ascii="Arial" w:hAnsi="Arial" w:cs="Arial"/>
          <w:bCs/>
          <w:lang w:val="en-GB"/>
        </w:rPr>
      </w:pPr>
    </w:p>
    <w:p w14:paraId="715200C2" w14:textId="77777777" w:rsidR="000B3358" w:rsidRPr="000E49A6" w:rsidRDefault="000B3358" w:rsidP="00405EA9">
      <w:pPr>
        <w:ind w:left="1416"/>
        <w:rPr>
          <w:rFonts w:ascii="Arial" w:hAnsi="Arial" w:cs="Arial"/>
          <w:bCs/>
          <w:lang w:val="en-GB"/>
        </w:rPr>
      </w:pPr>
    </w:p>
    <w:p w14:paraId="71F3FF7F" w14:textId="77777777" w:rsidR="009C23F4" w:rsidRPr="000E49A6" w:rsidRDefault="00F24AE1" w:rsidP="0041643C">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t>A.5</w:t>
      </w:r>
      <w:r>
        <w:rPr>
          <w:rFonts w:ascii="Arial" w:eastAsia="Arial" w:hAnsi="Arial" w:cs="Arial"/>
        </w:rPr>
        <w:tab/>
        <w:t>Combination of personal data from different sources and processing of the data so combined, provided that the combination or processing:</w:t>
      </w:r>
    </w:p>
    <w:p w14:paraId="389D9011" w14:textId="77777777" w:rsidR="00405EA9" w:rsidRPr="000E49A6" w:rsidRDefault="00F24AE1" w:rsidP="007E0109">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eastAsia="Arial" w:hAnsi="Arial" w:cs="Arial"/>
        </w:rPr>
        <w:t>is carried out on a large scale,</w:t>
      </w:r>
    </w:p>
    <w:p w14:paraId="0FACA96E" w14:textId="7C0AE619" w:rsidR="00FC3CD7" w:rsidRPr="000E49A6" w:rsidRDefault="00F24AE1" w:rsidP="00FC3CD7">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eastAsia="Arial" w:hAnsi="Arial" w:cs="Arial"/>
        </w:rPr>
        <w:t>is</w:t>
      </w:r>
      <w:r w:rsidR="00C32E82">
        <w:rPr>
          <w:rFonts w:ascii="Arial" w:eastAsia="Arial" w:hAnsi="Arial" w:cs="Arial"/>
        </w:rPr>
        <w:t xml:space="preserve"> done</w:t>
      </w:r>
      <w:r>
        <w:rPr>
          <w:rFonts w:ascii="Arial" w:eastAsia="Arial" w:hAnsi="Arial" w:cs="Arial"/>
        </w:rPr>
        <w:t xml:space="preserve"> for purposes for which </w:t>
      </w:r>
      <w:r w:rsidR="00C32E82">
        <w:rPr>
          <w:rFonts w:ascii="Arial" w:eastAsia="Arial" w:hAnsi="Arial" w:cs="Arial"/>
        </w:rPr>
        <w:t>not all of the</w:t>
      </w:r>
      <w:r>
        <w:rPr>
          <w:rFonts w:ascii="Arial" w:eastAsia="Arial" w:hAnsi="Arial" w:cs="Arial"/>
        </w:rPr>
        <w:t xml:space="preserve"> data to be processed ha</w:t>
      </w:r>
      <w:r w:rsidR="006D380D">
        <w:rPr>
          <w:rFonts w:ascii="Arial" w:eastAsia="Arial" w:hAnsi="Arial" w:cs="Arial"/>
        </w:rPr>
        <w:t>ve</w:t>
      </w:r>
      <w:r>
        <w:rPr>
          <w:rFonts w:ascii="Arial" w:eastAsia="Arial" w:hAnsi="Arial" w:cs="Arial"/>
        </w:rPr>
        <w:t xml:space="preserve"> been collected </w:t>
      </w:r>
      <w:r w:rsidR="00C32E82">
        <w:rPr>
          <w:rFonts w:ascii="Arial" w:eastAsia="Arial" w:hAnsi="Arial" w:cs="Arial"/>
        </w:rPr>
        <w:t xml:space="preserve">directly </w:t>
      </w:r>
      <w:r>
        <w:rPr>
          <w:rFonts w:ascii="Arial" w:eastAsia="Arial" w:hAnsi="Arial" w:cs="Arial"/>
        </w:rPr>
        <w:t>from the data subjects,</w:t>
      </w:r>
    </w:p>
    <w:p w14:paraId="6DEC9ED9" w14:textId="77777777" w:rsidR="00FC3CD7" w:rsidRPr="000E49A6" w:rsidRDefault="00F24AE1" w:rsidP="00FC3CD7">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eastAsia="Arial" w:hAnsi="Arial" w:cs="Arial"/>
        </w:rPr>
        <w:t>involves the use of algorithms which are not transparent to the data subjects, and</w:t>
      </w:r>
    </w:p>
    <w:p w14:paraId="2996EC62" w14:textId="492A409F" w:rsidR="00BA3037" w:rsidRPr="000E49A6" w:rsidRDefault="00F24AE1" w:rsidP="00FC3CD7">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eastAsia="Arial" w:hAnsi="Arial" w:cs="Arial"/>
        </w:rPr>
        <w:t>serves to generate data</w:t>
      </w:r>
      <w:r w:rsidR="00C32E82">
        <w:rPr>
          <w:rFonts w:ascii="Arial" w:eastAsia="Arial" w:hAnsi="Arial" w:cs="Arial"/>
        </w:rPr>
        <w:t xml:space="preserve"> </w:t>
      </w:r>
      <w:r>
        <w:rPr>
          <w:rFonts w:ascii="Arial" w:eastAsia="Arial" w:hAnsi="Arial" w:cs="Arial"/>
        </w:rPr>
        <w:t>bases</w:t>
      </w:r>
      <w:r w:rsidR="00C32E82">
        <w:rPr>
          <w:rFonts w:ascii="Arial" w:eastAsia="Arial" w:hAnsi="Arial" w:cs="Arial"/>
        </w:rPr>
        <w:t>,</w:t>
      </w:r>
      <w:r>
        <w:rPr>
          <w:rFonts w:ascii="Arial" w:eastAsia="Arial" w:hAnsi="Arial" w:cs="Arial"/>
        </w:rPr>
        <w:t xml:space="preserve"> which can be used to make decisions </w:t>
      </w:r>
      <w:r w:rsidR="00C32E82">
        <w:rPr>
          <w:rFonts w:ascii="Arial" w:eastAsia="Arial" w:hAnsi="Arial" w:cs="Arial"/>
        </w:rPr>
        <w:t xml:space="preserve">developing </w:t>
      </w:r>
      <w:r>
        <w:rPr>
          <w:rFonts w:ascii="Arial" w:eastAsia="Arial" w:hAnsi="Arial" w:cs="Arial"/>
        </w:rPr>
        <w:t>legal effects concerning the data subjects or which may affect them in a similarly significant way.</w:t>
      </w:r>
    </w:p>
    <w:p w14:paraId="1DF747B1" w14:textId="77777777" w:rsidR="00405EA9" w:rsidRPr="000E49A6" w:rsidRDefault="00405EA9" w:rsidP="00DF2553">
      <w:pPr>
        <w:pStyle w:val="ListParagraph"/>
        <w:ind w:left="0"/>
        <w:contextualSpacing w:val="0"/>
        <w:rPr>
          <w:rFonts w:ascii="Arial" w:hAnsi="Arial" w:cs="Arial"/>
          <w:bCs/>
          <w:lang w:val="en-GB"/>
        </w:rPr>
      </w:pPr>
    </w:p>
    <w:p w14:paraId="32860DD8" w14:textId="77777777" w:rsidR="00DF2553" w:rsidRPr="000E49A6" w:rsidRDefault="00D6110B" w:rsidP="00DF2553">
      <w:pPr>
        <w:pStyle w:val="ListParagraph"/>
        <w:ind w:left="1416"/>
        <w:contextualSpacing w:val="0"/>
        <w:rPr>
          <w:rFonts w:ascii="Arial" w:hAnsi="Arial" w:cs="Arial"/>
          <w:b/>
          <w:bCs/>
          <w:lang w:val="en-GB"/>
        </w:rPr>
      </w:pPr>
      <w:sdt>
        <w:sdtPr>
          <w:rPr>
            <w:rFonts w:ascii="Arial" w:hAnsi="Arial" w:cs="Arial"/>
            <w:b/>
            <w:lang w:val="en-GB"/>
          </w:rPr>
          <w:id w:val="1167139626"/>
          <w14:checkbox>
            <w14:checked w14:val="0"/>
            <w14:checkedState w14:val="2612" w14:font="MS Gothic"/>
            <w14:uncheckedState w14:val="2610" w14:font="MS Gothic"/>
          </w14:checkbox>
        </w:sdtPr>
        <w:sdtEndPr/>
        <w:sdtContent>
          <w:r w:rsidR="004D3AB7" w:rsidRPr="000E49A6">
            <w:rPr>
              <w:rFonts w:ascii="MS Gothic" w:eastAsia="MS Gothic" w:hAnsi="MS Gothic" w:cs="Arial"/>
              <w:b/>
              <w:lang w:val="en-GB"/>
            </w:rPr>
            <w:t>☐</w:t>
          </w:r>
        </w:sdtContent>
      </w:sdt>
      <w:r w:rsidR="00F24AE1">
        <w:rPr>
          <w:rFonts w:ascii="Arial" w:eastAsia="Arial" w:hAnsi="Arial" w:cs="Arial"/>
          <w:b/>
          <w:bCs/>
        </w:rPr>
        <w:t xml:space="preserve"> Yes</w:t>
      </w:r>
    </w:p>
    <w:p w14:paraId="5BCDE851" w14:textId="77777777" w:rsidR="00DF2553" w:rsidRPr="000E49A6" w:rsidRDefault="00D6110B" w:rsidP="00DF2553">
      <w:pPr>
        <w:pStyle w:val="ListParagraph"/>
        <w:ind w:left="1416"/>
        <w:contextualSpacing w:val="0"/>
        <w:rPr>
          <w:rFonts w:ascii="Arial" w:hAnsi="Arial" w:cs="Arial"/>
          <w:b/>
          <w:lang w:val="en-GB"/>
        </w:rPr>
      </w:pPr>
      <w:sdt>
        <w:sdtPr>
          <w:rPr>
            <w:rFonts w:ascii="Arial" w:hAnsi="Arial" w:cs="Arial"/>
            <w:b/>
            <w:lang w:val="en-GB"/>
          </w:rPr>
          <w:id w:val="-2088914098"/>
          <w14:checkbox>
            <w14:checked w14:val="0"/>
            <w14:checkedState w14:val="2612" w14:font="MS Gothic"/>
            <w14:uncheckedState w14:val="2610" w14:font="MS Gothic"/>
          </w14:checkbox>
        </w:sdtPr>
        <w:sdtEndPr/>
        <w:sdtContent>
          <w:r w:rsidR="00F24AE1" w:rsidRPr="000E49A6">
            <w:rPr>
              <w:rFonts w:ascii="MS Gothic" w:eastAsia="MS Gothic" w:hAnsi="MS Gothic" w:cs="Arial"/>
              <w:b/>
              <w:lang w:val="en-GB"/>
            </w:rPr>
            <w:t>☐</w:t>
          </w:r>
        </w:sdtContent>
      </w:sdt>
      <w:r w:rsidR="00F24AE1">
        <w:rPr>
          <w:rFonts w:ascii="Arial" w:eastAsia="Arial" w:hAnsi="Arial" w:cs="Arial"/>
          <w:b/>
          <w:bCs/>
        </w:rPr>
        <w:t xml:space="preserve"> No</w:t>
      </w:r>
    </w:p>
    <w:p w14:paraId="055644E5" w14:textId="77777777" w:rsidR="009C23F4" w:rsidRPr="000E49A6" w:rsidRDefault="009C23F4" w:rsidP="00DF2553">
      <w:pPr>
        <w:pStyle w:val="ListParagraph"/>
        <w:ind w:left="1416"/>
        <w:contextualSpacing w:val="0"/>
        <w:rPr>
          <w:rFonts w:ascii="Arial" w:hAnsi="Arial" w:cs="Arial"/>
          <w:b/>
          <w:bCs/>
          <w:lang w:val="en-GB"/>
        </w:rPr>
      </w:pPr>
    </w:p>
    <w:p w14:paraId="599DB405" w14:textId="5B0A2451" w:rsidR="00DF2553" w:rsidRPr="000E49A6" w:rsidRDefault="00B96096" w:rsidP="00590C54">
      <w:pPr>
        <w:pStyle w:val="ListParagraph"/>
        <w:ind w:left="708"/>
        <w:contextualSpacing w:val="0"/>
        <w:rPr>
          <w:rFonts w:ascii="Arial" w:hAnsi="Arial" w:cs="Arial"/>
          <w:b/>
          <w:bCs/>
          <w:lang w:val="en-GB"/>
        </w:rPr>
      </w:pPr>
      <w:r>
        <w:rPr>
          <w:rFonts w:ascii="Arial" w:eastAsia="Arial" w:hAnsi="Arial" w:cs="Arial"/>
          <w:b/>
          <w:bCs/>
        </w:rPr>
        <w:t>Reasons, if applicable</w:t>
      </w:r>
      <w:r w:rsidR="00F24AE1">
        <w:rPr>
          <w:rFonts w:ascii="Arial" w:eastAsia="Arial" w:hAnsi="Arial" w:cs="Arial"/>
          <w:b/>
          <w:bCs/>
        </w:rPr>
        <w:t>:</w:t>
      </w:r>
    </w:p>
    <w:p w14:paraId="121011D0" w14:textId="77777777" w:rsidR="004D3AB7" w:rsidRPr="000E49A6" w:rsidRDefault="004D3AB7" w:rsidP="00DF2553">
      <w:pPr>
        <w:pStyle w:val="ListParagraph"/>
        <w:ind w:left="1416"/>
        <w:contextualSpacing w:val="0"/>
        <w:rPr>
          <w:rFonts w:ascii="Arial" w:hAnsi="Arial" w:cs="Arial"/>
          <w:bCs/>
          <w:lang w:val="en-GB"/>
        </w:rPr>
      </w:pPr>
    </w:p>
    <w:p w14:paraId="0D8824EB" w14:textId="77777777" w:rsidR="009C23F4" w:rsidRPr="000E49A6" w:rsidRDefault="009C23F4" w:rsidP="00DF2553">
      <w:pPr>
        <w:pStyle w:val="ListParagraph"/>
        <w:ind w:left="1416"/>
        <w:contextualSpacing w:val="0"/>
        <w:rPr>
          <w:rFonts w:ascii="Arial" w:hAnsi="Arial" w:cs="Arial"/>
          <w:bCs/>
          <w:lang w:val="en-GB"/>
        </w:rPr>
      </w:pPr>
    </w:p>
    <w:p w14:paraId="3AFD025E" w14:textId="77777777" w:rsidR="004D3AB7" w:rsidRPr="000E49A6" w:rsidRDefault="004D3AB7" w:rsidP="004D3AB7">
      <w:pPr>
        <w:pStyle w:val="ListParagraph"/>
        <w:ind w:left="0"/>
        <w:contextualSpacing w:val="0"/>
        <w:rPr>
          <w:rFonts w:ascii="Arial" w:hAnsi="Arial" w:cs="Arial"/>
          <w:bCs/>
          <w:lang w:val="en-GB"/>
        </w:rPr>
      </w:pPr>
    </w:p>
    <w:p w14:paraId="1750B66E" w14:textId="77777777" w:rsidR="009C23F4" w:rsidRPr="000E49A6" w:rsidRDefault="00F24AE1">
      <w:pPr>
        <w:spacing w:after="0" w:line="240" w:lineRule="auto"/>
        <w:rPr>
          <w:rFonts w:ascii="Arial" w:hAnsi="Arial" w:cs="Arial"/>
          <w:bCs/>
          <w:lang w:val="en-GB"/>
        </w:rPr>
      </w:pPr>
      <w:r w:rsidRPr="000E49A6">
        <w:rPr>
          <w:rFonts w:ascii="Arial" w:hAnsi="Arial" w:cs="Arial"/>
          <w:bCs/>
          <w:lang w:val="en-GB"/>
        </w:rPr>
        <w:br w:type="page"/>
      </w:r>
    </w:p>
    <w:p w14:paraId="0E734B1E" w14:textId="77777777" w:rsidR="004D3AB7" w:rsidRPr="000E49A6" w:rsidRDefault="00F24AE1" w:rsidP="00A43E87">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lastRenderedPageBreak/>
        <w:t>A.6</w:t>
      </w:r>
      <w:r>
        <w:rPr>
          <w:rFonts w:ascii="Arial" w:eastAsia="Arial" w:hAnsi="Arial" w:cs="Arial"/>
        </w:rPr>
        <w:tab/>
      </w:r>
      <w:r>
        <w:rPr>
          <w:rFonts w:ascii="Arial" w:eastAsia="Arial" w:hAnsi="Arial" w:cs="Arial"/>
          <w:i/>
          <w:iCs/>
        </w:rPr>
        <w:t>Mobile optical-electronic collection</w:t>
      </w:r>
      <w:r>
        <w:rPr>
          <w:rFonts w:ascii="Arial" w:eastAsia="Arial" w:hAnsi="Arial" w:cs="Arial"/>
        </w:rPr>
        <w:t xml:space="preserve"> of personal data in public areas, where the data from one or more collection system(s) are combined centrally on a large scale.</w:t>
      </w:r>
    </w:p>
    <w:p w14:paraId="7815775E" w14:textId="77777777" w:rsidR="00202476" w:rsidRPr="000E49A6" w:rsidRDefault="00202476" w:rsidP="00202476">
      <w:pPr>
        <w:rPr>
          <w:rFonts w:ascii="Arial" w:hAnsi="Arial" w:cs="Arial"/>
          <w:lang w:val="en-GB"/>
        </w:rPr>
      </w:pPr>
    </w:p>
    <w:p w14:paraId="6A913733" w14:textId="77777777" w:rsidR="00202476" w:rsidRPr="000E49A6" w:rsidRDefault="00D6110B" w:rsidP="00202476">
      <w:pPr>
        <w:ind w:left="1416"/>
        <w:rPr>
          <w:rFonts w:ascii="Arial" w:hAnsi="Arial" w:cs="Arial"/>
          <w:b/>
          <w:lang w:val="en-GB"/>
        </w:rPr>
      </w:pPr>
      <w:sdt>
        <w:sdtPr>
          <w:rPr>
            <w:rFonts w:ascii="Arial" w:hAnsi="Arial" w:cs="Arial"/>
            <w:b/>
            <w:lang w:val="en-GB"/>
          </w:rPr>
          <w:id w:val="979047139"/>
          <w14:checkbox>
            <w14:checked w14:val="0"/>
            <w14:checkedState w14:val="2612" w14:font="MS Gothic"/>
            <w14:uncheckedState w14:val="2610" w14:font="MS Gothic"/>
          </w14:checkbox>
        </w:sdtPr>
        <w:sdtEndPr/>
        <w:sdtContent>
          <w:r w:rsidR="00D21721" w:rsidRPr="000E49A6">
            <w:rPr>
              <w:rFonts w:ascii="MS Gothic" w:eastAsia="MS Gothic" w:hAnsi="MS Gothic" w:cs="Arial" w:hint="eastAsia"/>
              <w:b/>
              <w:lang w:val="en-GB"/>
            </w:rPr>
            <w:t>☐</w:t>
          </w:r>
        </w:sdtContent>
      </w:sdt>
      <w:r w:rsidR="00F24AE1">
        <w:rPr>
          <w:rFonts w:ascii="Arial" w:eastAsia="Arial" w:hAnsi="Arial" w:cs="Arial"/>
          <w:b/>
          <w:bCs/>
        </w:rPr>
        <w:t xml:space="preserve"> Yes</w:t>
      </w:r>
    </w:p>
    <w:p w14:paraId="5FFF88A6" w14:textId="77777777" w:rsidR="00202476" w:rsidRPr="000E49A6" w:rsidRDefault="00D6110B" w:rsidP="00202476">
      <w:pPr>
        <w:ind w:left="1416"/>
        <w:rPr>
          <w:rFonts w:ascii="Arial" w:hAnsi="Arial" w:cs="Arial"/>
          <w:b/>
          <w:lang w:val="en-GB"/>
        </w:rPr>
      </w:pPr>
      <w:sdt>
        <w:sdtPr>
          <w:rPr>
            <w:rFonts w:ascii="Arial" w:hAnsi="Arial" w:cs="Arial"/>
            <w:b/>
            <w:lang w:val="en-GB"/>
          </w:rPr>
          <w:id w:val="1130593517"/>
          <w14:checkbox>
            <w14:checked w14:val="0"/>
            <w14:checkedState w14:val="2612" w14:font="MS Gothic"/>
            <w14:uncheckedState w14:val="2610" w14:font="MS Gothic"/>
          </w14:checkbox>
        </w:sdtPr>
        <w:sdtEndPr/>
        <w:sdtContent>
          <w:r w:rsidR="00F24AE1" w:rsidRPr="000E49A6">
            <w:rPr>
              <w:rFonts w:ascii="Segoe UI Symbol" w:eastAsia="MS Gothic" w:hAnsi="Segoe UI Symbol" w:cs="Segoe UI Symbol"/>
              <w:b/>
              <w:lang w:val="en-GB"/>
            </w:rPr>
            <w:t>☐</w:t>
          </w:r>
        </w:sdtContent>
      </w:sdt>
      <w:r w:rsidR="00F24AE1">
        <w:rPr>
          <w:rFonts w:ascii="Arial" w:eastAsia="Arial" w:hAnsi="Arial" w:cs="Arial"/>
          <w:b/>
          <w:bCs/>
        </w:rPr>
        <w:t xml:space="preserve"> No</w:t>
      </w:r>
    </w:p>
    <w:p w14:paraId="692A4270" w14:textId="77777777" w:rsidR="009C23F4" w:rsidRPr="000E49A6" w:rsidRDefault="009C23F4" w:rsidP="00202476">
      <w:pPr>
        <w:ind w:left="1416"/>
        <w:rPr>
          <w:rFonts w:ascii="Arial" w:hAnsi="Arial" w:cs="Arial"/>
          <w:b/>
          <w:lang w:val="en-GB"/>
        </w:rPr>
      </w:pPr>
    </w:p>
    <w:p w14:paraId="15439F60" w14:textId="76D30736" w:rsidR="00202476" w:rsidRPr="000E49A6" w:rsidRDefault="00B96096" w:rsidP="00590C54">
      <w:pPr>
        <w:ind w:left="708"/>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5E45F3CD" w14:textId="77777777" w:rsidR="009C23F4" w:rsidRPr="000E49A6" w:rsidRDefault="009C23F4" w:rsidP="00202476">
      <w:pPr>
        <w:ind w:left="1416"/>
        <w:rPr>
          <w:rFonts w:ascii="Arial" w:hAnsi="Arial" w:cs="Arial"/>
          <w:b/>
          <w:lang w:val="en-GB"/>
        </w:rPr>
      </w:pPr>
    </w:p>
    <w:p w14:paraId="3CA6D5B7" w14:textId="77777777" w:rsidR="009C23F4" w:rsidRPr="000E49A6" w:rsidRDefault="009C23F4" w:rsidP="00202476">
      <w:pPr>
        <w:ind w:left="1416"/>
        <w:rPr>
          <w:rFonts w:ascii="Arial" w:hAnsi="Arial" w:cs="Arial"/>
          <w:b/>
          <w:lang w:val="en-GB"/>
        </w:rPr>
      </w:pPr>
    </w:p>
    <w:p w14:paraId="6761A9F1" w14:textId="77777777" w:rsidR="009C23F4" w:rsidRPr="000E49A6" w:rsidRDefault="009C23F4" w:rsidP="00202476">
      <w:pPr>
        <w:ind w:left="1416"/>
        <w:rPr>
          <w:rFonts w:ascii="Arial" w:hAnsi="Arial" w:cs="Arial"/>
          <w:b/>
          <w:lang w:val="en-GB"/>
        </w:rPr>
      </w:pPr>
    </w:p>
    <w:p w14:paraId="28C161F0" w14:textId="77777777" w:rsidR="009C23F4" w:rsidRPr="000E49A6" w:rsidRDefault="009C23F4" w:rsidP="00202476">
      <w:pPr>
        <w:ind w:left="1416"/>
        <w:rPr>
          <w:rFonts w:ascii="Arial" w:hAnsi="Arial" w:cs="Arial"/>
          <w:b/>
          <w:lang w:val="en-GB"/>
        </w:rPr>
      </w:pPr>
    </w:p>
    <w:p w14:paraId="1DD6F06F" w14:textId="61666347" w:rsidR="00202476" w:rsidRPr="000E49A6" w:rsidRDefault="00F24AE1" w:rsidP="00A43E87">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t>A.7</w:t>
      </w:r>
      <w:r>
        <w:rPr>
          <w:rFonts w:ascii="Arial" w:eastAsia="Arial" w:hAnsi="Arial" w:cs="Arial"/>
        </w:rPr>
        <w:tab/>
        <w:t>Collection and publication or transfer on a large scale of personal data</w:t>
      </w:r>
      <w:r w:rsidR="00C32E82">
        <w:rPr>
          <w:rFonts w:ascii="Arial" w:eastAsia="Arial" w:hAnsi="Arial" w:cs="Arial"/>
        </w:rPr>
        <w:t>,</w:t>
      </w:r>
      <w:r>
        <w:rPr>
          <w:rFonts w:ascii="Arial" w:eastAsia="Arial" w:hAnsi="Arial" w:cs="Arial"/>
        </w:rPr>
        <w:t xml:space="preserve"> which are used to evaluate the behavior and other personal aspects of individuals and which may be used by third parties to make decisions </w:t>
      </w:r>
      <w:r w:rsidR="00C32E82">
        <w:rPr>
          <w:rFonts w:ascii="Arial" w:eastAsia="Arial" w:hAnsi="Arial" w:cs="Arial"/>
        </w:rPr>
        <w:t xml:space="preserve">developing </w:t>
      </w:r>
      <w:r>
        <w:rPr>
          <w:rFonts w:ascii="Arial" w:eastAsia="Arial" w:hAnsi="Arial" w:cs="Arial"/>
        </w:rPr>
        <w:t xml:space="preserve">legal effects </w:t>
      </w:r>
      <w:r w:rsidR="00C32E82">
        <w:rPr>
          <w:rFonts w:ascii="Arial" w:eastAsia="Arial" w:hAnsi="Arial" w:cs="Arial"/>
        </w:rPr>
        <w:t xml:space="preserve">in relation to </w:t>
      </w:r>
      <w:r>
        <w:rPr>
          <w:rFonts w:ascii="Arial" w:eastAsia="Arial" w:hAnsi="Arial" w:cs="Arial"/>
        </w:rPr>
        <w:t>the persons evaluated or which affect them in a similarly significant way.</w:t>
      </w:r>
    </w:p>
    <w:p w14:paraId="59D2874C" w14:textId="77777777" w:rsidR="00D21721" w:rsidRPr="000E49A6" w:rsidRDefault="00D21721" w:rsidP="00D21721">
      <w:pPr>
        <w:pStyle w:val="ListParagraph"/>
        <w:ind w:left="360"/>
        <w:rPr>
          <w:rFonts w:ascii="Arial" w:hAnsi="Arial" w:cs="Arial"/>
          <w:lang w:val="en-GB"/>
        </w:rPr>
      </w:pPr>
    </w:p>
    <w:p w14:paraId="7C9D588E" w14:textId="77777777" w:rsidR="00202476" w:rsidRPr="000E49A6" w:rsidRDefault="00D6110B" w:rsidP="00202476">
      <w:pPr>
        <w:ind w:left="708" w:firstLine="708"/>
        <w:rPr>
          <w:rFonts w:ascii="Arial" w:hAnsi="Arial" w:cs="Arial"/>
          <w:b/>
          <w:lang w:val="en-GB"/>
        </w:rPr>
      </w:pPr>
      <w:sdt>
        <w:sdtPr>
          <w:rPr>
            <w:rFonts w:ascii="Arial" w:hAnsi="Arial" w:cs="Arial"/>
            <w:b/>
            <w:lang w:val="en-GB"/>
          </w:rPr>
          <w:id w:val="714773126"/>
          <w14:checkbox>
            <w14:checked w14:val="0"/>
            <w14:checkedState w14:val="2612" w14:font="MS Gothic"/>
            <w14:uncheckedState w14:val="2610" w14:font="MS Gothic"/>
          </w14:checkbox>
        </w:sdtPr>
        <w:sdtEndPr/>
        <w:sdtContent>
          <w:r w:rsidR="00F24AE1" w:rsidRPr="000E49A6">
            <w:rPr>
              <w:rFonts w:ascii="MS Gothic" w:eastAsia="MS Gothic" w:hAnsi="MS Gothic" w:cs="Arial" w:hint="eastAsia"/>
              <w:b/>
              <w:lang w:val="en-GB"/>
            </w:rPr>
            <w:t>☐</w:t>
          </w:r>
        </w:sdtContent>
      </w:sdt>
      <w:r w:rsidR="00F24AE1">
        <w:rPr>
          <w:rFonts w:ascii="Arial" w:eastAsia="Arial" w:hAnsi="Arial" w:cs="Arial"/>
          <w:b/>
          <w:bCs/>
        </w:rPr>
        <w:t xml:space="preserve"> Yes</w:t>
      </w:r>
    </w:p>
    <w:p w14:paraId="3B5B39A5" w14:textId="77777777" w:rsidR="00202476" w:rsidRPr="000E49A6" w:rsidRDefault="00D6110B" w:rsidP="00202476">
      <w:pPr>
        <w:ind w:left="708" w:firstLine="708"/>
        <w:rPr>
          <w:rFonts w:ascii="Arial" w:hAnsi="Arial" w:cs="Arial"/>
          <w:b/>
          <w:lang w:val="en-GB"/>
        </w:rPr>
      </w:pPr>
      <w:sdt>
        <w:sdtPr>
          <w:rPr>
            <w:rFonts w:ascii="Arial" w:hAnsi="Arial" w:cs="Arial"/>
            <w:b/>
            <w:lang w:val="en-GB"/>
          </w:rPr>
          <w:id w:val="-1762054984"/>
          <w14:checkbox>
            <w14:checked w14:val="0"/>
            <w14:checkedState w14:val="2612" w14:font="MS Gothic"/>
            <w14:uncheckedState w14:val="2610" w14:font="MS Gothic"/>
          </w14:checkbox>
        </w:sdtPr>
        <w:sdtEndPr/>
        <w:sdtContent>
          <w:r w:rsidR="00F24AE1" w:rsidRPr="000E49A6">
            <w:rPr>
              <w:rFonts w:ascii="MS Gothic" w:eastAsia="MS Gothic" w:hAnsi="MS Gothic" w:cs="Arial" w:hint="eastAsia"/>
              <w:b/>
              <w:lang w:val="en-GB"/>
            </w:rPr>
            <w:t>☐</w:t>
          </w:r>
        </w:sdtContent>
      </w:sdt>
      <w:r w:rsidR="00F24AE1">
        <w:rPr>
          <w:rFonts w:ascii="Arial" w:eastAsia="Arial" w:hAnsi="Arial" w:cs="Arial"/>
          <w:b/>
          <w:bCs/>
        </w:rPr>
        <w:t xml:space="preserve"> No</w:t>
      </w:r>
    </w:p>
    <w:p w14:paraId="35BF44BC" w14:textId="77777777" w:rsidR="009C23F4" w:rsidRPr="000E49A6" w:rsidRDefault="009C23F4" w:rsidP="00202476">
      <w:pPr>
        <w:ind w:left="708" w:firstLine="708"/>
        <w:rPr>
          <w:rFonts w:ascii="Arial" w:hAnsi="Arial" w:cs="Arial"/>
          <w:b/>
          <w:lang w:val="en-GB"/>
        </w:rPr>
      </w:pPr>
    </w:p>
    <w:p w14:paraId="05BCB951" w14:textId="798E9B29" w:rsidR="00202476" w:rsidRPr="000E49A6" w:rsidRDefault="00B96096" w:rsidP="00590C54">
      <w:pPr>
        <w:ind w:firstLine="708"/>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341E03CF" w14:textId="77777777" w:rsidR="008F0B04" w:rsidRPr="000E49A6" w:rsidRDefault="008F0B04" w:rsidP="00202476">
      <w:pPr>
        <w:ind w:left="708" w:firstLine="708"/>
        <w:rPr>
          <w:rFonts w:ascii="Arial" w:hAnsi="Arial" w:cs="Arial"/>
          <w:b/>
          <w:lang w:val="en-GB"/>
        </w:rPr>
      </w:pPr>
    </w:p>
    <w:p w14:paraId="7E84FC8E" w14:textId="77777777" w:rsidR="008F0B04" w:rsidRPr="000E49A6" w:rsidRDefault="008F0B04" w:rsidP="00202476">
      <w:pPr>
        <w:ind w:left="708" w:firstLine="708"/>
        <w:rPr>
          <w:rFonts w:ascii="Arial" w:hAnsi="Arial" w:cs="Arial"/>
          <w:b/>
          <w:lang w:val="en-GB"/>
        </w:rPr>
      </w:pPr>
    </w:p>
    <w:p w14:paraId="4ED9C40D" w14:textId="77777777" w:rsidR="008F0B04" w:rsidRPr="000E49A6" w:rsidRDefault="008F0B04" w:rsidP="00202476">
      <w:pPr>
        <w:ind w:left="708" w:firstLine="708"/>
        <w:rPr>
          <w:rFonts w:ascii="Arial" w:hAnsi="Arial" w:cs="Arial"/>
          <w:b/>
          <w:lang w:val="en-GB"/>
        </w:rPr>
      </w:pPr>
    </w:p>
    <w:p w14:paraId="1343194B" w14:textId="77777777" w:rsidR="009C23F4" w:rsidRPr="000E49A6" w:rsidRDefault="009C23F4" w:rsidP="00202476">
      <w:pPr>
        <w:ind w:left="708" w:firstLine="708"/>
        <w:rPr>
          <w:rFonts w:ascii="Arial" w:hAnsi="Arial" w:cs="Arial"/>
          <w:b/>
          <w:lang w:val="en-GB"/>
        </w:rPr>
      </w:pPr>
    </w:p>
    <w:p w14:paraId="102DFB4F" w14:textId="77777777" w:rsidR="009C23F4" w:rsidRPr="000E49A6" w:rsidRDefault="00F24AE1">
      <w:pPr>
        <w:spacing w:after="0" w:line="240" w:lineRule="auto"/>
        <w:rPr>
          <w:rFonts w:ascii="Arial" w:hAnsi="Arial" w:cs="Arial"/>
          <w:b/>
          <w:lang w:val="en-GB"/>
        </w:rPr>
      </w:pPr>
      <w:r w:rsidRPr="000E49A6">
        <w:rPr>
          <w:rFonts w:ascii="Arial" w:hAnsi="Arial" w:cs="Arial"/>
          <w:b/>
          <w:lang w:val="en-GB"/>
        </w:rPr>
        <w:br w:type="page"/>
      </w:r>
    </w:p>
    <w:p w14:paraId="4F0ECDDB" w14:textId="148550ED" w:rsidR="00D21721" w:rsidRPr="000E49A6" w:rsidRDefault="00F24AE1" w:rsidP="00A43E87">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lastRenderedPageBreak/>
        <w:t>A.8</w:t>
      </w:r>
      <w:r>
        <w:rPr>
          <w:rFonts w:ascii="Arial" w:eastAsia="Arial" w:hAnsi="Arial" w:cs="Arial"/>
        </w:rPr>
        <w:tab/>
      </w:r>
      <w:r w:rsidR="00A30F30">
        <w:rPr>
          <w:rFonts w:ascii="Arial" w:eastAsia="Arial" w:hAnsi="Arial" w:cs="Arial"/>
        </w:rPr>
        <w:t>P</w:t>
      </w:r>
      <w:r>
        <w:rPr>
          <w:rFonts w:ascii="Arial" w:eastAsia="Arial" w:hAnsi="Arial" w:cs="Arial"/>
        </w:rPr>
        <w:t xml:space="preserve">rocessing of personal data </w:t>
      </w:r>
      <w:r w:rsidR="00A30F30">
        <w:rPr>
          <w:rFonts w:ascii="Arial" w:eastAsia="Arial" w:hAnsi="Arial" w:cs="Arial"/>
        </w:rPr>
        <w:t xml:space="preserve">on a large scale </w:t>
      </w:r>
      <w:r>
        <w:rPr>
          <w:rFonts w:ascii="Arial" w:eastAsia="Arial" w:hAnsi="Arial" w:cs="Arial"/>
        </w:rPr>
        <w:t xml:space="preserve">concerning the behavior of </w:t>
      </w:r>
      <w:r>
        <w:rPr>
          <w:rFonts w:ascii="Arial" w:eastAsia="Arial" w:hAnsi="Arial" w:cs="Arial"/>
          <w:i/>
          <w:iCs/>
        </w:rPr>
        <w:t>employees</w:t>
      </w:r>
      <w:r w:rsidR="00C32E82">
        <w:rPr>
          <w:rFonts w:ascii="Arial" w:eastAsia="Arial" w:hAnsi="Arial" w:cs="Arial"/>
          <w:i/>
          <w:iCs/>
        </w:rPr>
        <w:t>,</w:t>
      </w:r>
      <w:r>
        <w:rPr>
          <w:rFonts w:ascii="Arial" w:eastAsia="Arial" w:hAnsi="Arial" w:cs="Arial"/>
          <w:i/>
          <w:iCs/>
        </w:rPr>
        <w:t xml:space="preserve"> </w:t>
      </w:r>
      <w:r>
        <w:rPr>
          <w:rFonts w:ascii="Arial" w:eastAsia="Arial" w:hAnsi="Arial" w:cs="Arial"/>
        </w:rPr>
        <w:t xml:space="preserve">which may be used to evaluate their work </w:t>
      </w:r>
      <w:r w:rsidR="006D380D">
        <w:rPr>
          <w:rFonts w:ascii="Arial" w:eastAsia="Arial" w:hAnsi="Arial" w:cs="Arial"/>
        </w:rPr>
        <w:t xml:space="preserve">in such a manner </w:t>
      </w:r>
      <w:r>
        <w:rPr>
          <w:rFonts w:ascii="Arial" w:eastAsia="Arial" w:hAnsi="Arial" w:cs="Arial"/>
        </w:rPr>
        <w:t>result</w:t>
      </w:r>
      <w:r w:rsidR="006D380D">
        <w:rPr>
          <w:rFonts w:ascii="Arial" w:eastAsia="Arial" w:hAnsi="Arial" w:cs="Arial"/>
        </w:rPr>
        <w:t>ing</w:t>
      </w:r>
      <w:r>
        <w:rPr>
          <w:rFonts w:ascii="Arial" w:eastAsia="Arial" w:hAnsi="Arial" w:cs="Arial"/>
        </w:rPr>
        <w:t xml:space="preserve"> in legal consequences for the data subjects or otherwise affect</w:t>
      </w:r>
      <w:r w:rsidR="006D380D">
        <w:rPr>
          <w:rFonts w:ascii="Arial" w:eastAsia="Arial" w:hAnsi="Arial" w:cs="Arial"/>
        </w:rPr>
        <w:t>ing</w:t>
      </w:r>
      <w:r>
        <w:rPr>
          <w:rFonts w:ascii="Arial" w:eastAsia="Arial" w:hAnsi="Arial" w:cs="Arial"/>
        </w:rPr>
        <w:t xml:space="preserve"> them significantly.</w:t>
      </w:r>
    </w:p>
    <w:p w14:paraId="05FC2154" w14:textId="77777777" w:rsidR="00D21721" w:rsidRPr="000E49A6" w:rsidRDefault="00D21721" w:rsidP="00D21721">
      <w:pPr>
        <w:rPr>
          <w:rFonts w:ascii="Arial" w:hAnsi="Arial" w:cs="Arial"/>
          <w:lang w:val="en-GB"/>
        </w:rPr>
      </w:pPr>
    </w:p>
    <w:p w14:paraId="34975408" w14:textId="77777777" w:rsidR="00D21721" w:rsidRPr="000E49A6" w:rsidRDefault="00D6110B" w:rsidP="00D21721">
      <w:pPr>
        <w:ind w:left="708" w:firstLine="708"/>
        <w:rPr>
          <w:rFonts w:ascii="Arial" w:hAnsi="Arial" w:cs="Arial"/>
          <w:b/>
          <w:lang w:val="en-GB"/>
        </w:rPr>
      </w:pPr>
      <w:sdt>
        <w:sdtPr>
          <w:rPr>
            <w:rFonts w:ascii="Arial" w:hAnsi="Arial" w:cs="Arial"/>
            <w:b/>
            <w:lang w:val="en-GB"/>
          </w:rPr>
          <w:id w:val="743385304"/>
          <w14:checkbox>
            <w14:checked w14:val="0"/>
            <w14:checkedState w14:val="2612" w14:font="MS Gothic"/>
            <w14:uncheckedState w14:val="2610" w14:font="MS Gothic"/>
          </w14:checkbox>
        </w:sdtPr>
        <w:sdtEndPr/>
        <w:sdtContent>
          <w:r w:rsidR="00F24AE1" w:rsidRPr="000E49A6">
            <w:rPr>
              <w:rFonts w:ascii="MS Gothic" w:eastAsia="MS Gothic" w:hAnsi="MS Gothic" w:cs="Arial" w:hint="eastAsia"/>
              <w:b/>
              <w:lang w:val="en-GB"/>
            </w:rPr>
            <w:t>☐</w:t>
          </w:r>
        </w:sdtContent>
      </w:sdt>
      <w:r w:rsidR="00F24AE1">
        <w:rPr>
          <w:rFonts w:ascii="Arial" w:eastAsia="Arial" w:hAnsi="Arial" w:cs="Arial"/>
          <w:b/>
          <w:bCs/>
        </w:rPr>
        <w:t xml:space="preserve"> Yes</w:t>
      </w:r>
    </w:p>
    <w:p w14:paraId="2C7F7972" w14:textId="77777777" w:rsidR="00D21721" w:rsidRPr="000E49A6" w:rsidRDefault="00D6110B" w:rsidP="00D21721">
      <w:pPr>
        <w:ind w:left="708" w:firstLine="708"/>
        <w:rPr>
          <w:rFonts w:ascii="Arial" w:hAnsi="Arial" w:cs="Arial"/>
          <w:b/>
          <w:lang w:val="en-GB"/>
        </w:rPr>
      </w:pPr>
      <w:sdt>
        <w:sdtPr>
          <w:rPr>
            <w:rFonts w:ascii="Arial" w:hAnsi="Arial" w:cs="Arial"/>
            <w:b/>
            <w:lang w:val="en-GB"/>
          </w:rPr>
          <w:id w:val="1201679403"/>
          <w14:checkbox>
            <w14:checked w14:val="0"/>
            <w14:checkedState w14:val="2612" w14:font="MS Gothic"/>
            <w14:uncheckedState w14:val="2610" w14:font="MS Gothic"/>
          </w14:checkbox>
        </w:sdtPr>
        <w:sdtEndPr/>
        <w:sdtContent>
          <w:r w:rsidR="00F24AE1" w:rsidRPr="000E49A6">
            <w:rPr>
              <w:rFonts w:ascii="MS Gothic" w:eastAsia="MS Gothic" w:hAnsi="MS Gothic" w:cs="Arial" w:hint="eastAsia"/>
              <w:b/>
              <w:lang w:val="en-GB"/>
            </w:rPr>
            <w:t>☐</w:t>
          </w:r>
        </w:sdtContent>
      </w:sdt>
      <w:r w:rsidR="00F24AE1">
        <w:rPr>
          <w:rFonts w:ascii="Arial" w:eastAsia="Arial" w:hAnsi="Arial" w:cs="Arial"/>
          <w:b/>
          <w:bCs/>
        </w:rPr>
        <w:t xml:space="preserve"> No</w:t>
      </w:r>
    </w:p>
    <w:p w14:paraId="3162C948" w14:textId="77777777" w:rsidR="006B7546" w:rsidRPr="000E49A6" w:rsidRDefault="006B7546" w:rsidP="00D21721">
      <w:pPr>
        <w:ind w:left="708" w:firstLine="708"/>
        <w:rPr>
          <w:rFonts w:ascii="Arial" w:hAnsi="Arial" w:cs="Arial"/>
          <w:b/>
          <w:lang w:val="en-GB"/>
        </w:rPr>
      </w:pPr>
    </w:p>
    <w:p w14:paraId="35D091D8" w14:textId="17645F27" w:rsidR="00D21721" w:rsidRPr="000E49A6" w:rsidRDefault="00B96096" w:rsidP="00590C54">
      <w:pPr>
        <w:ind w:left="360" w:firstLine="708"/>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1D77D846" w14:textId="77777777" w:rsidR="00D21721" w:rsidRPr="000E49A6" w:rsidRDefault="00D21721" w:rsidP="00D21721">
      <w:pPr>
        <w:ind w:left="708" w:firstLine="708"/>
        <w:rPr>
          <w:rFonts w:ascii="Arial" w:hAnsi="Arial" w:cs="Arial"/>
          <w:b/>
          <w:lang w:val="en-GB"/>
        </w:rPr>
      </w:pPr>
    </w:p>
    <w:p w14:paraId="19B0AFE0" w14:textId="77777777" w:rsidR="006B7546" w:rsidRPr="000E49A6" w:rsidRDefault="006B7546" w:rsidP="00D21721">
      <w:pPr>
        <w:ind w:left="708" w:firstLine="708"/>
        <w:rPr>
          <w:rFonts w:ascii="Arial" w:hAnsi="Arial" w:cs="Arial"/>
          <w:b/>
          <w:lang w:val="en-GB"/>
        </w:rPr>
      </w:pPr>
    </w:p>
    <w:p w14:paraId="2A57F1ED" w14:textId="77777777" w:rsidR="00D21721" w:rsidRPr="000E49A6" w:rsidRDefault="00D21721" w:rsidP="00D21721">
      <w:pPr>
        <w:ind w:left="708" w:firstLine="708"/>
        <w:rPr>
          <w:rFonts w:ascii="Arial" w:hAnsi="Arial" w:cs="Arial"/>
          <w:b/>
          <w:lang w:val="en-GB"/>
        </w:rPr>
      </w:pPr>
    </w:p>
    <w:p w14:paraId="0AE8EADE" w14:textId="77777777" w:rsidR="00D21721" w:rsidRPr="000E49A6" w:rsidRDefault="00D21721" w:rsidP="00D21721">
      <w:pPr>
        <w:ind w:left="708" w:firstLine="708"/>
        <w:rPr>
          <w:rFonts w:ascii="Arial" w:hAnsi="Arial" w:cs="Arial"/>
          <w:b/>
          <w:lang w:val="en-GB"/>
        </w:rPr>
      </w:pPr>
    </w:p>
    <w:p w14:paraId="2486EAFE" w14:textId="0E1EB775" w:rsidR="00D21721" w:rsidRPr="000E49A6" w:rsidRDefault="00F24AE1" w:rsidP="00E65A60">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t>A.9</w:t>
      </w:r>
      <w:r>
        <w:rPr>
          <w:rFonts w:ascii="Arial" w:eastAsia="Arial" w:hAnsi="Arial" w:cs="Arial"/>
        </w:rPr>
        <w:tab/>
      </w:r>
      <w:r w:rsidR="00A30F30">
        <w:rPr>
          <w:rFonts w:ascii="Arial" w:eastAsia="Arial" w:hAnsi="Arial" w:cs="Arial"/>
        </w:rPr>
        <w:t>P</w:t>
      </w:r>
      <w:r>
        <w:rPr>
          <w:rFonts w:ascii="Arial" w:eastAsia="Arial" w:hAnsi="Arial" w:cs="Arial"/>
        </w:rPr>
        <w:t>rofiling of the interests, network of personal relationships or personality of the data subjects</w:t>
      </w:r>
      <w:r w:rsidR="00A30F30" w:rsidRPr="00A30F30">
        <w:rPr>
          <w:rFonts w:ascii="Arial" w:eastAsia="Arial" w:hAnsi="Arial" w:cs="Arial"/>
        </w:rPr>
        <w:t xml:space="preserve"> </w:t>
      </w:r>
      <w:r w:rsidR="00A30F30">
        <w:rPr>
          <w:rFonts w:ascii="Arial" w:eastAsia="Arial" w:hAnsi="Arial" w:cs="Arial"/>
        </w:rPr>
        <w:t>on a large scale</w:t>
      </w:r>
      <w:r>
        <w:rPr>
          <w:rFonts w:ascii="Arial" w:eastAsia="Arial" w:hAnsi="Arial" w:cs="Arial"/>
        </w:rPr>
        <w:t>.</w:t>
      </w:r>
    </w:p>
    <w:p w14:paraId="66F1C96B" w14:textId="77777777" w:rsidR="00D21721" w:rsidRPr="000E49A6" w:rsidRDefault="00D21721" w:rsidP="00D21721">
      <w:pPr>
        <w:rPr>
          <w:rFonts w:ascii="Arial" w:hAnsi="Arial" w:cs="Arial"/>
          <w:lang w:val="en-GB"/>
        </w:rPr>
      </w:pPr>
    </w:p>
    <w:p w14:paraId="64C90215" w14:textId="77777777" w:rsidR="00D21721" w:rsidRPr="000E49A6" w:rsidRDefault="00D6110B" w:rsidP="00D21721">
      <w:pPr>
        <w:ind w:left="1416"/>
        <w:rPr>
          <w:rFonts w:ascii="Arial" w:hAnsi="Arial" w:cs="Arial"/>
          <w:b/>
          <w:lang w:val="en-GB"/>
        </w:rPr>
      </w:pPr>
      <w:sdt>
        <w:sdtPr>
          <w:rPr>
            <w:rFonts w:ascii="Arial" w:hAnsi="Arial" w:cs="Arial"/>
            <w:b/>
            <w:lang w:val="en-GB"/>
          </w:rPr>
          <w:id w:val="-1209567863"/>
          <w14:checkbox>
            <w14:checked w14:val="0"/>
            <w14:checkedState w14:val="2612" w14:font="MS Gothic"/>
            <w14:uncheckedState w14:val="2610" w14:font="MS Gothic"/>
          </w14:checkbox>
        </w:sdtPr>
        <w:sdtEndPr/>
        <w:sdtContent>
          <w:r w:rsidR="00F24AE1" w:rsidRPr="000E49A6">
            <w:rPr>
              <w:rFonts w:ascii="MS Gothic" w:eastAsia="MS Gothic" w:hAnsi="MS Gothic" w:cs="Arial" w:hint="eastAsia"/>
              <w:b/>
              <w:lang w:val="en-GB"/>
            </w:rPr>
            <w:t>☐</w:t>
          </w:r>
        </w:sdtContent>
      </w:sdt>
      <w:r w:rsidR="00F24AE1">
        <w:rPr>
          <w:rFonts w:ascii="Arial" w:eastAsia="Arial" w:hAnsi="Arial" w:cs="Arial"/>
          <w:b/>
          <w:bCs/>
        </w:rPr>
        <w:t xml:space="preserve"> Yes</w:t>
      </w:r>
    </w:p>
    <w:p w14:paraId="0E61D545" w14:textId="77777777" w:rsidR="00D21721" w:rsidRPr="000E49A6" w:rsidRDefault="00D6110B" w:rsidP="00D21721">
      <w:pPr>
        <w:ind w:left="1416"/>
        <w:rPr>
          <w:rFonts w:ascii="Arial" w:hAnsi="Arial" w:cs="Arial"/>
          <w:b/>
          <w:lang w:val="en-GB"/>
        </w:rPr>
      </w:pPr>
      <w:sdt>
        <w:sdtPr>
          <w:rPr>
            <w:rFonts w:ascii="Arial" w:hAnsi="Arial" w:cs="Arial"/>
            <w:b/>
            <w:lang w:val="en-GB"/>
          </w:rPr>
          <w:id w:val="-496112790"/>
          <w14:checkbox>
            <w14:checked w14:val="0"/>
            <w14:checkedState w14:val="2612" w14:font="MS Gothic"/>
            <w14:uncheckedState w14:val="2610" w14:font="MS Gothic"/>
          </w14:checkbox>
        </w:sdtPr>
        <w:sdtEndPr/>
        <w:sdtContent>
          <w:r w:rsidR="00F24AE1" w:rsidRPr="000E49A6">
            <w:rPr>
              <w:rFonts w:ascii="MS Gothic" w:eastAsia="MS Gothic" w:hAnsi="MS Gothic" w:cs="Arial" w:hint="eastAsia"/>
              <w:b/>
              <w:lang w:val="en-GB"/>
            </w:rPr>
            <w:t>☐</w:t>
          </w:r>
        </w:sdtContent>
      </w:sdt>
      <w:r w:rsidR="00F24AE1">
        <w:rPr>
          <w:rFonts w:ascii="Arial" w:eastAsia="Arial" w:hAnsi="Arial" w:cs="Arial"/>
          <w:b/>
          <w:bCs/>
        </w:rPr>
        <w:t xml:space="preserve"> No</w:t>
      </w:r>
    </w:p>
    <w:p w14:paraId="5A3F7249" w14:textId="77777777" w:rsidR="006B7546" w:rsidRPr="000E49A6" w:rsidRDefault="006B7546" w:rsidP="00D21721">
      <w:pPr>
        <w:ind w:left="1416"/>
        <w:rPr>
          <w:rFonts w:ascii="Arial" w:hAnsi="Arial" w:cs="Arial"/>
          <w:b/>
          <w:lang w:val="en-GB"/>
        </w:rPr>
      </w:pPr>
    </w:p>
    <w:p w14:paraId="4F103987" w14:textId="495B5923" w:rsidR="00D21721" w:rsidRPr="000E49A6" w:rsidRDefault="00B96096" w:rsidP="00590C54">
      <w:pPr>
        <w:ind w:left="708"/>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3C7BD62C" w14:textId="77777777" w:rsidR="00251DB9" w:rsidRPr="000E49A6" w:rsidRDefault="00251DB9" w:rsidP="00D21721">
      <w:pPr>
        <w:ind w:left="1416"/>
        <w:rPr>
          <w:rFonts w:ascii="Arial" w:hAnsi="Arial" w:cs="Arial"/>
          <w:b/>
          <w:lang w:val="en-GB"/>
        </w:rPr>
      </w:pPr>
    </w:p>
    <w:p w14:paraId="75D41F90" w14:textId="77777777" w:rsidR="00251DB9" w:rsidRPr="000E49A6" w:rsidRDefault="00251DB9" w:rsidP="00D21721">
      <w:pPr>
        <w:ind w:left="1416"/>
        <w:rPr>
          <w:rFonts w:ascii="Arial" w:hAnsi="Arial" w:cs="Arial"/>
          <w:b/>
          <w:lang w:val="en-GB"/>
        </w:rPr>
      </w:pPr>
    </w:p>
    <w:p w14:paraId="65CBBF63" w14:textId="77777777" w:rsidR="00FC3CD7" w:rsidRPr="000E49A6" w:rsidRDefault="00F24AE1" w:rsidP="00E65A60">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br w:type="page"/>
      </w:r>
      <w:r>
        <w:rPr>
          <w:rFonts w:ascii="Arial" w:eastAsia="Arial" w:hAnsi="Arial" w:cs="Arial"/>
        </w:rPr>
        <w:lastRenderedPageBreak/>
        <w:t>A.10</w:t>
      </w:r>
      <w:r>
        <w:rPr>
          <w:rFonts w:ascii="Arial" w:eastAsia="Arial" w:hAnsi="Arial" w:cs="Arial"/>
        </w:rPr>
        <w:tab/>
        <w:t>Combination of personal data from different sources and processing of the data so combined, where the combination or processing</w:t>
      </w:r>
    </w:p>
    <w:p w14:paraId="547A1E58" w14:textId="77777777" w:rsidR="00FC3CD7" w:rsidRPr="000E49A6" w:rsidRDefault="00F24AE1" w:rsidP="00FC3CD7">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eastAsia="Arial" w:hAnsi="Arial" w:cs="Arial"/>
        </w:rPr>
        <w:t>is carried out on a large scale,</w:t>
      </w:r>
    </w:p>
    <w:p w14:paraId="6BEAE697" w14:textId="035AFD84" w:rsidR="00FC3CD7" w:rsidRPr="000E49A6" w:rsidRDefault="00F24AE1" w:rsidP="00FC3CD7">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eastAsia="Arial" w:hAnsi="Arial" w:cs="Arial"/>
        </w:rPr>
        <w:t xml:space="preserve">is </w:t>
      </w:r>
      <w:r w:rsidR="006D380D">
        <w:rPr>
          <w:rFonts w:ascii="Arial" w:eastAsia="Arial" w:hAnsi="Arial" w:cs="Arial"/>
        </w:rPr>
        <w:t xml:space="preserve">done </w:t>
      </w:r>
      <w:r>
        <w:rPr>
          <w:rFonts w:ascii="Arial" w:eastAsia="Arial" w:hAnsi="Arial" w:cs="Arial"/>
        </w:rPr>
        <w:t xml:space="preserve">for purposes for which </w:t>
      </w:r>
      <w:r w:rsidR="006D380D">
        <w:rPr>
          <w:rFonts w:ascii="Arial" w:eastAsia="Arial" w:hAnsi="Arial" w:cs="Arial"/>
        </w:rPr>
        <w:t>not all of the</w:t>
      </w:r>
      <w:r>
        <w:rPr>
          <w:rFonts w:ascii="Arial" w:eastAsia="Arial" w:hAnsi="Arial" w:cs="Arial"/>
        </w:rPr>
        <w:t xml:space="preserve"> data to be processed </w:t>
      </w:r>
      <w:r w:rsidR="006D380D">
        <w:rPr>
          <w:rFonts w:ascii="Arial" w:eastAsia="Arial" w:hAnsi="Arial" w:cs="Arial"/>
        </w:rPr>
        <w:t xml:space="preserve">have </w:t>
      </w:r>
      <w:r>
        <w:rPr>
          <w:rFonts w:ascii="Arial" w:eastAsia="Arial" w:hAnsi="Arial" w:cs="Arial"/>
        </w:rPr>
        <w:t xml:space="preserve">been collected </w:t>
      </w:r>
      <w:r w:rsidR="006D380D">
        <w:rPr>
          <w:rFonts w:ascii="Arial" w:eastAsia="Arial" w:hAnsi="Arial" w:cs="Arial"/>
        </w:rPr>
        <w:t xml:space="preserve">directly </w:t>
      </w:r>
      <w:r>
        <w:rPr>
          <w:rFonts w:ascii="Arial" w:eastAsia="Arial" w:hAnsi="Arial" w:cs="Arial"/>
        </w:rPr>
        <w:t>from the data subjects,</w:t>
      </w:r>
    </w:p>
    <w:p w14:paraId="2D9D19C8" w14:textId="77777777" w:rsidR="00FC3CD7" w:rsidRPr="000E49A6" w:rsidRDefault="00F24AE1" w:rsidP="00FC3CD7">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eastAsia="Arial" w:hAnsi="Arial" w:cs="Arial"/>
        </w:rPr>
        <w:t>involves the use of algorithms which are not transparent to the data subjects, and</w:t>
      </w:r>
    </w:p>
    <w:p w14:paraId="7EF2C8EC" w14:textId="2BA32FFE" w:rsidR="00FC3CD7" w:rsidRPr="000E49A6" w:rsidRDefault="00F24AE1" w:rsidP="00FC3CD7">
      <w:pPr>
        <w:pStyle w:val="ListParagraph"/>
        <w:numPr>
          <w:ilvl w:val="0"/>
          <w:numId w:val="33"/>
        </w:num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eastAsia="Arial" w:hAnsi="Arial" w:cs="Arial"/>
        </w:rPr>
        <w:t xml:space="preserve">serves </w:t>
      </w:r>
      <w:r w:rsidR="006D380D">
        <w:rPr>
          <w:rFonts w:ascii="Arial" w:eastAsia="Arial" w:hAnsi="Arial" w:cs="Arial"/>
        </w:rPr>
        <w:t xml:space="preserve">for </w:t>
      </w:r>
      <w:r>
        <w:rPr>
          <w:rFonts w:ascii="Arial" w:eastAsia="Arial" w:hAnsi="Arial" w:cs="Arial"/>
        </w:rPr>
        <w:t>the discovery of previously unknown relationships between data for purposes not determined in advance.</w:t>
      </w:r>
    </w:p>
    <w:p w14:paraId="4312F993" w14:textId="77777777" w:rsidR="00FC3CD7" w:rsidRPr="000E49A6" w:rsidRDefault="00FC3CD7" w:rsidP="00FC3CD7">
      <w:pPr>
        <w:pStyle w:val="ListParagraph"/>
        <w:ind w:left="0"/>
        <w:contextualSpacing w:val="0"/>
        <w:rPr>
          <w:rFonts w:ascii="Arial" w:hAnsi="Arial" w:cs="Arial"/>
          <w:bCs/>
          <w:lang w:val="en-GB"/>
        </w:rPr>
      </w:pPr>
    </w:p>
    <w:p w14:paraId="49FD4F59" w14:textId="77777777" w:rsidR="00FC3CD7" w:rsidRPr="000E49A6" w:rsidRDefault="00D6110B" w:rsidP="00FC3CD7">
      <w:pPr>
        <w:pStyle w:val="ListParagraph"/>
        <w:ind w:left="1416"/>
        <w:contextualSpacing w:val="0"/>
        <w:rPr>
          <w:rFonts w:ascii="Arial" w:hAnsi="Arial" w:cs="Arial"/>
          <w:b/>
          <w:bCs/>
          <w:lang w:val="en-GB"/>
        </w:rPr>
      </w:pPr>
      <w:sdt>
        <w:sdtPr>
          <w:rPr>
            <w:rFonts w:ascii="Arial" w:hAnsi="Arial" w:cs="Arial"/>
            <w:b/>
            <w:lang w:val="en-GB"/>
          </w:rPr>
          <w:id w:val="-58945060"/>
          <w14:checkbox>
            <w14:checked w14:val="0"/>
            <w14:checkedState w14:val="2612" w14:font="MS Gothic"/>
            <w14:uncheckedState w14:val="2610" w14:font="MS Gothic"/>
          </w14:checkbox>
        </w:sdtPr>
        <w:sdtEndPr/>
        <w:sdtContent>
          <w:r w:rsidR="00F24AE1" w:rsidRPr="000E49A6">
            <w:rPr>
              <w:rFonts w:ascii="MS Gothic" w:eastAsia="MS Gothic" w:hAnsi="MS Gothic" w:cs="Arial"/>
              <w:b/>
              <w:lang w:val="en-GB"/>
            </w:rPr>
            <w:t>☐</w:t>
          </w:r>
        </w:sdtContent>
      </w:sdt>
      <w:r w:rsidR="00F24AE1">
        <w:rPr>
          <w:rFonts w:ascii="Arial" w:eastAsia="Arial" w:hAnsi="Arial" w:cs="Arial"/>
          <w:b/>
          <w:bCs/>
        </w:rPr>
        <w:t xml:space="preserve"> Yes</w:t>
      </w:r>
    </w:p>
    <w:p w14:paraId="15D9E619" w14:textId="77777777" w:rsidR="00FC3CD7" w:rsidRPr="000E49A6" w:rsidRDefault="00D6110B" w:rsidP="00FC3CD7">
      <w:pPr>
        <w:pStyle w:val="ListParagraph"/>
        <w:ind w:left="1416"/>
        <w:contextualSpacing w:val="0"/>
        <w:rPr>
          <w:rFonts w:ascii="Arial" w:hAnsi="Arial" w:cs="Arial"/>
          <w:b/>
          <w:lang w:val="en-GB"/>
        </w:rPr>
      </w:pPr>
      <w:sdt>
        <w:sdtPr>
          <w:rPr>
            <w:rFonts w:ascii="Arial" w:hAnsi="Arial" w:cs="Arial"/>
            <w:b/>
            <w:lang w:val="en-GB"/>
          </w:rPr>
          <w:id w:val="197596107"/>
          <w14:checkbox>
            <w14:checked w14:val="0"/>
            <w14:checkedState w14:val="2612" w14:font="MS Gothic"/>
            <w14:uncheckedState w14:val="2610" w14:font="MS Gothic"/>
          </w14:checkbox>
        </w:sdtPr>
        <w:sdtEndPr/>
        <w:sdtContent>
          <w:r w:rsidR="00F24AE1" w:rsidRPr="000E49A6">
            <w:rPr>
              <w:rFonts w:ascii="MS Gothic" w:eastAsia="MS Gothic" w:hAnsi="MS Gothic" w:cs="Arial"/>
              <w:b/>
              <w:lang w:val="en-GB"/>
            </w:rPr>
            <w:t>☐</w:t>
          </w:r>
        </w:sdtContent>
      </w:sdt>
      <w:r w:rsidR="00F24AE1">
        <w:rPr>
          <w:rFonts w:ascii="Arial" w:eastAsia="Arial" w:hAnsi="Arial" w:cs="Arial"/>
          <w:b/>
          <w:bCs/>
        </w:rPr>
        <w:t xml:space="preserve"> No</w:t>
      </w:r>
    </w:p>
    <w:p w14:paraId="635CFB9C" w14:textId="77777777" w:rsidR="00FC3CD7" w:rsidRPr="000E49A6" w:rsidRDefault="00FC3CD7" w:rsidP="00FC3CD7">
      <w:pPr>
        <w:pStyle w:val="ListParagraph"/>
        <w:ind w:left="1416"/>
        <w:contextualSpacing w:val="0"/>
        <w:rPr>
          <w:rFonts w:ascii="Arial" w:hAnsi="Arial" w:cs="Arial"/>
          <w:b/>
          <w:bCs/>
          <w:lang w:val="en-GB"/>
        </w:rPr>
      </w:pPr>
    </w:p>
    <w:p w14:paraId="012D8829" w14:textId="07819B27" w:rsidR="00FC3CD7" w:rsidRPr="000E49A6" w:rsidRDefault="00B96096" w:rsidP="00FC3CD7">
      <w:pPr>
        <w:pStyle w:val="ListParagraph"/>
        <w:ind w:left="708"/>
        <w:contextualSpacing w:val="0"/>
        <w:rPr>
          <w:rFonts w:ascii="Arial" w:hAnsi="Arial" w:cs="Arial"/>
          <w:b/>
          <w:bCs/>
          <w:lang w:val="en-GB"/>
        </w:rPr>
      </w:pPr>
      <w:r>
        <w:rPr>
          <w:rFonts w:ascii="Arial" w:eastAsia="Arial" w:hAnsi="Arial" w:cs="Arial"/>
          <w:b/>
          <w:bCs/>
        </w:rPr>
        <w:t>Reasons, if applicable</w:t>
      </w:r>
      <w:r w:rsidR="00F24AE1">
        <w:rPr>
          <w:rFonts w:ascii="Arial" w:eastAsia="Arial" w:hAnsi="Arial" w:cs="Arial"/>
          <w:b/>
          <w:bCs/>
        </w:rPr>
        <w:t>:</w:t>
      </w:r>
    </w:p>
    <w:p w14:paraId="4ACD435E" w14:textId="77777777" w:rsidR="00FC3CD7" w:rsidRPr="000E49A6" w:rsidRDefault="00FC3CD7" w:rsidP="00FC3CD7">
      <w:pPr>
        <w:pStyle w:val="ListParagraph"/>
        <w:ind w:left="1416"/>
        <w:contextualSpacing w:val="0"/>
        <w:rPr>
          <w:rFonts w:ascii="Arial" w:hAnsi="Arial" w:cs="Arial"/>
          <w:bCs/>
          <w:lang w:val="en-GB"/>
        </w:rPr>
      </w:pPr>
    </w:p>
    <w:p w14:paraId="3F9E4903" w14:textId="77777777" w:rsidR="00FC3CD7" w:rsidRPr="000E49A6" w:rsidRDefault="00FC3CD7" w:rsidP="00FC3CD7">
      <w:pPr>
        <w:pStyle w:val="ListParagraph"/>
        <w:ind w:left="1416"/>
        <w:contextualSpacing w:val="0"/>
        <w:rPr>
          <w:rFonts w:ascii="Arial" w:hAnsi="Arial" w:cs="Arial"/>
          <w:bCs/>
          <w:lang w:val="en-GB"/>
        </w:rPr>
      </w:pPr>
    </w:p>
    <w:p w14:paraId="3663D18E" w14:textId="77777777" w:rsidR="00FC3CD7" w:rsidRPr="000E49A6" w:rsidRDefault="00FC3CD7" w:rsidP="00FC3CD7">
      <w:pPr>
        <w:pStyle w:val="ListParagraph"/>
        <w:ind w:left="1416"/>
        <w:contextualSpacing w:val="0"/>
        <w:rPr>
          <w:rFonts w:ascii="Arial" w:hAnsi="Arial" w:cs="Arial"/>
          <w:bCs/>
          <w:lang w:val="en-GB"/>
        </w:rPr>
      </w:pPr>
    </w:p>
    <w:p w14:paraId="2E6B09C8" w14:textId="77777777" w:rsidR="008F0B04" w:rsidRPr="000E49A6" w:rsidRDefault="008F0B04">
      <w:pPr>
        <w:spacing w:after="0" w:line="240" w:lineRule="auto"/>
        <w:rPr>
          <w:rFonts w:ascii="Arial" w:hAnsi="Arial" w:cs="Arial"/>
          <w:b/>
          <w:lang w:val="en-GB"/>
        </w:rPr>
      </w:pPr>
    </w:p>
    <w:p w14:paraId="5B630549" w14:textId="7F0E8E22" w:rsidR="006E7FC4" w:rsidRPr="000E49A6" w:rsidRDefault="00F24AE1" w:rsidP="00A43E87">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t>A.11</w:t>
      </w:r>
      <w:r>
        <w:rPr>
          <w:rFonts w:ascii="Arial" w:eastAsia="Arial" w:hAnsi="Arial" w:cs="Arial"/>
        </w:rPr>
        <w:tab/>
        <w:t xml:space="preserve">Use of </w:t>
      </w:r>
      <w:r>
        <w:rPr>
          <w:rFonts w:ascii="Arial" w:eastAsia="Arial" w:hAnsi="Arial" w:cs="Arial"/>
          <w:i/>
          <w:iCs/>
        </w:rPr>
        <w:t>artificial intelligence</w:t>
      </w:r>
      <w:r>
        <w:rPr>
          <w:rFonts w:ascii="Arial" w:eastAsia="Arial" w:hAnsi="Arial" w:cs="Arial"/>
        </w:rPr>
        <w:t xml:space="preserve"> to process personal data </w:t>
      </w:r>
      <w:r w:rsidR="00F92512">
        <w:rPr>
          <w:rFonts w:ascii="Arial" w:eastAsia="Arial" w:hAnsi="Arial" w:cs="Arial"/>
        </w:rPr>
        <w:t>for the purpose of managing the</w:t>
      </w:r>
      <w:r>
        <w:rPr>
          <w:rFonts w:ascii="Arial" w:eastAsia="Arial" w:hAnsi="Arial" w:cs="Arial"/>
        </w:rPr>
        <w:t xml:space="preserve"> interaction with data subjects or evaluat</w:t>
      </w:r>
      <w:r w:rsidR="00F92512">
        <w:rPr>
          <w:rFonts w:ascii="Arial" w:eastAsia="Arial" w:hAnsi="Arial" w:cs="Arial"/>
        </w:rPr>
        <w:t>ing</w:t>
      </w:r>
      <w:r>
        <w:rPr>
          <w:rFonts w:ascii="Arial" w:eastAsia="Arial" w:hAnsi="Arial" w:cs="Arial"/>
        </w:rPr>
        <w:t xml:space="preserve"> personal aspects of the data subject.</w:t>
      </w:r>
    </w:p>
    <w:p w14:paraId="00CEB43D" w14:textId="77777777" w:rsidR="006E7FC4" w:rsidRPr="000E49A6" w:rsidRDefault="006E7FC4" w:rsidP="006E7FC4">
      <w:pPr>
        <w:rPr>
          <w:rFonts w:ascii="Arial" w:hAnsi="Arial" w:cs="Arial"/>
          <w:lang w:val="en-GB"/>
        </w:rPr>
      </w:pPr>
    </w:p>
    <w:p w14:paraId="14E53F29" w14:textId="77777777" w:rsidR="006E7FC4" w:rsidRPr="008F437E" w:rsidRDefault="00D6110B" w:rsidP="006E7FC4">
      <w:pPr>
        <w:ind w:left="1416"/>
        <w:rPr>
          <w:rFonts w:ascii="Arial" w:hAnsi="Arial" w:cs="Arial"/>
          <w:b/>
          <w:lang w:val="en-GB"/>
        </w:rPr>
      </w:pPr>
      <w:sdt>
        <w:sdtPr>
          <w:rPr>
            <w:rFonts w:ascii="Arial" w:hAnsi="Arial" w:cs="Arial"/>
            <w:b/>
            <w:lang w:val="en-GB"/>
          </w:rPr>
          <w:id w:val="1954976616"/>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Yes</w:t>
      </w:r>
    </w:p>
    <w:p w14:paraId="39B4C7CF" w14:textId="77777777" w:rsidR="006E7FC4" w:rsidRPr="008F437E" w:rsidRDefault="00D6110B" w:rsidP="006E7FC4">
      <w:pPr>
        <w:ind w:left="1416"/>
        <w:rPr>
          <w:rFonts w:ascii="Arial" w:hAnsi="Arial" w:cs="Arial"/>
          <w:b/>
          <w:lang w:val="en-GB"/>
        </w:rPr>
      </w:pPr>
      <w:sdt>
        <w:sdtPr>
          <w:rPr>
            <w:rFonts w:ascii="Arial" w:hAnsi="Arial" w:cs="Arial"/>
            <w:b/>
            <w:lang w:val="en-GB"/>
          </w:rPr>
          <w:id w:val="-1914392008"/>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No</w:t>
      </w:r>
    </w:p>
    <w:p w14:paraId="67623337" w14:textId="77777777" w:rsidR="00C44BAA" w:rsidRPr="008F437E" w:rsidRDefault="00C44BAA" w:rsidP="006E7FC4">
      <w:pPr>
        <w:ind w:left="1416"/>
        <w:rPr>
          <w:rFonts w:ascii="Arial" w:hAnsi="Arial" w:cs="Arial"/>
          <w:b/>
          <w:lang w:val="en-GB"/>
        </w:rPr>
      </w:pPr>
    </w:p>
    <w:p w14:paraId="3D53B36D" w14:textId="5D1BFF01" w:rsidR="006E7FC4" w:rsidRPr="008F437E" w:rsidRDefault="00B96096" w:rsidP="00590C54">
      <w:pPr>
        <w:ind w:left="708"/>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4F172C65" w14:textId="77777777" w:rsidR="006E7FC4" w:rsidRPr="008F437E" w:rsidRDefault="006E7FC4" w:rsidP="006E7FC4">
      <w:pPr>
        <w:ind w:left="1416"/>
        <w:rPr>
          <w:rFonts w:ascii="Arial" w:hAnsi="Arial" w:cs="Arial"/>
          <w:b/>
          <w:lang w:val="en-GB"/>
        </w:rPr>
      </w:pPr>
    </w:p>
    <w:p w14:paraId="470F09B0" w14:textId="77777777" w:rsidR="006E7FC4" w:rsidRPr="008F437E" w:rsidRDefault="006E7FC4" w:rsidP="006E7FC4">
      <w:pPr>
        <w:ind w:left="1416"/>
        <w:rPr>
          <w:rFonts w:ascii="Arial" w:hAnsi="Arial" w:cs="Arial"/>
          <w:b/>
          <w:lang w:val="en-GB"/>
        </w:rPr>
      </w:pPr>
    </w:p>
    <w:p w14:paraId="26F38D77" w14:textId="77777777" w:rsidR="00C44BAA" w:rsidRPr="008F437E" w:rsidRDefault="00C44BAA" w:rsidP="006E7FC4">
      <w:pPr>
        <w:ind w:left="1416"/>
        <w:rPr>
          <w:rFonts w:ascii="Arial" w:hAnsi="Arial" w:cs="Arial"/>
          <w:b/>
          <w:lang w:val="en-GB"/>
        </w:rPr>
      </w:pPr>
    </w:p>
    <w:p w14:paraId="6886D09D" w14:textId="77777777" w:rsidR="00C44BAA" w:rsidRPr="008F437E" w:rsidRDefault="00C44BAA" w:rsidP="006E7FC4">
      <w:pPr>
        <w:ind w:left="1416"/>
        <w:rPr>
          <w:rFonts w:ascii="Arial" w:hAnsi="Arial" w:cs="Arial"/>
          <w:b/>
          <w:lang w:val="en-GB"/>
        </w:rPr>
      </w:pPr>
    </w:p>
    <w:p w14:paraId="16FE14B1" w14:textId="77777777" w:rsidR="00FC3CD7" w:rsidRPr="008F437E" w:rsidRDefault="00F24AE1">
      <w:pPr>
        <w:spacing w:after="0" w:line="240" w:lineRule="auto"/>
        <w:rPr>
          <w:rFonts w:ascii="Arial" w:hAnsi="Arial" w:cs="Arial"/>
          <w:b/>
          <w:lang w:val="en-GB"/>
        </w:rPr>
      </w:pPr>
      <w:r w:rsidRPr="008F437E">
        <w:rPr>
          <w:rFonts w:ascii="Arial" w:hAnsi="Arial" w:cs="Arial"/>
          <w:b/>
          <w:lang w:val="en-GB"/>
        </w:rPr>
        <w:br w:type="page"/>
      </w:r>
    </w:p>
    <w:p w14:paraId="2C6C953B" w14:textId="77777777" w:rsidR="006E7FC4" w:rsidRPr="008F437E" w:rsidRDefault="00F24AE1" w:rsidP="00A43E87">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lastRenderedPageBreak/>
        <w:t>A.12</w:t>
      </w:r>
      <w:r>
        <w:rPr>
          <w:rFonts w:ascii="Arial" w:eastAsia="Arial" w:hAnsi="Arial" w:cs="Arial"/>
        </w:rPr>
        <w:tab/>
        <w:t xml:space="preserve">Unconventional use of sensors of a mobile device in the possession of the data subject or of </w:t>
      </w:r>
      <w:r>
        <w:rPr>
          <w:rFonts w:ascii="Arial" w:eastAsia="Arial" w:hAnsi="Arial" w:cs="Arial"/>
          <w:i/>
          <w:iCs/>
        </w:rPr>
        <w:t xml:space="preserve">radio signals </w:t>
      </w:r>
      <w:r>
        <w:rPr>
          <w:rFonts w:ascii="Arial" w:eastAsia="Arial" w:hAnsi="Arial" w:cs="Arial"/>
        </w:rPr>
        <w:t>transmitted by such devices to determine the location or movement of persons over a substantial period of time.</w:t>
      </w:r>
    </w:p>
    <w:p w14:paraId="5CA5C47C" w14:textId="77777777" w:rsidR="006E7FC4" w:rsidRPr="008F437E" w:rsidRDefault="006E7FC4" w:rsidP="006E7FC4">
      <w:pPr>
        <w:rPr>
          <w:rFonts w:ascii="Arial" w:hAnsi="Arial" w:cs="Arial"/>
          <w:b/>
          <w:lang w:val="en-GB"/>
        </w:rPr>
      </w:pPr>
    </w:p>
    <w:p w14:paraId="5E6FB0E5" w14:textId="77777777" w:rsidR="006E7FC4" w:rsidRPr="008F437E" w:rsidRDefault="00D6110B" w:rsidP="006E7FC4">
      <w:pPr>
        <w:ind w:left="1416"/>
        <w:rPr>
          <w:rFonts w:ascii="Arial" w:hAnsi="Arial" w:cs="Arial"/>
          <w:b/>
          <w:lang w:val="en-GB"/>
        </w:rPr>
      </w:pPr>
      <w:sdt>
        <w:sdtPr>
          <w:rPr>
            <w:rFonts w:ascii="Arial" w:hAnsi="Arial" w:cs="Arial"/>
            <w:b/>
            <w:lang w:val="en-GB"/>
          </w:rPr>
          <w:id w:val="1207763013"/>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Yes</w:t>
      </w:r>
    </w:p>
    <w:p w14:paraId="7DE237F3" w14:textId="77777777" w:rsidR="006E7FC4" w:rsidRPr="008F437E" w:rsidRDefault="00D6110B" w:rsidP="006E7FC4">
      <w:pPr>
        <w:ind w:left="1416"/>
        <w:rPr>
          <w:rFonts w:ascii="Arial" w:hAnsi="Arial" w:cs="Arial"/>
          <w:b/>
          <w:lang w:val="en-GB"/>
        </w:rPr>
      </w:pPr>
      <w:sdt>
        <w:sdtPr>
          <w:rPr>
            <w:rFonts w:ascii="Arial" w:hAnsi="Arial" w:cs="Arial"/>
            <w:b/>
            <w:lang w:val="en-GB"/>
          </w:rPr>
          <w:id w:val="-1142417938"/>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No</w:t>
      </w:r>
    </w:p>
    <w:p w14:paraId="6A8961A8" w14:textId="77777777" w:rsidR="00C44BAA" w:rsidRPr="008F437E" w:rsidRDefault="00C44BAA" w:rsidP="006E7FC4">
      <w:pPr>
        <w:ind w:left="1416"/>
        <w:rPr>
          <w:rFonts w:ascii="Arial" w:hAnsi="Arial" w:cs="Arial"/>
          <w:b/>
          <w:lang w:val="en-GB"/>
        </w:rPr>
      </w:pPr>
    </w:p>
    <w:p w14:paraId="337457F4" w14:textId="2641E2F3" w:rsidR="006E7FC4" w:rsidRPr="008F437E" w:rsidRDefault="00B96096" w:rsidP="00590C54">
      <w:pPr>
        <w:ind w:left="720"/>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115EF107" w14:textId="77777777" w:rsidR="00447220" w:rsidRPr="008F437E" w:rsidRDefault="00447220" w:rsidP="006E7FC4">
      <w:pPr>
        <w:ind w:left="1416"/>
        <w:rPr>
          <w:rFonts w:ascii="Arial" w:hAnsi="Arial" w:cs="Arial"/>
          <w:b/>
          <w:lang w:val="en-GB"/>
        </w:rPr>
      </w:pPr>
    </w:p>
    <w:p w14:paraId="025154AA" w14:textId="77777777" w:rsidR="00447220" w:rsidRPr="008F437E" w:rsidRDefault="00447220" w:rsidP="006E7FC4">
      <w:pPr>
        <w:ind w:left="1416"/>
        <w:rPr>
          <w:rFonts w:ascii="Arial" w:hAnsi="Arial" w:cs="Arial"/>
          <w:b/>
          <w:lang w:val="en-GB"/>
        </w:rPr>
      </w:pPr>
    </w:p>
    <w:p w14:paraId="0529BD4D" w14:textId="77777777" w:rsidR="00447220" w:rsidRPr="008F437E" w:rsidRDefault="00447220" w:rsidP="006E7FC4">
      <w:pPr>
        <w:ind w:left="1416"/>
        <w:rPr>
          <w:rFonts w:ascii="Arial" w:hAnsi="Arial" w:cs="Arial"/>
          <w:b/>
          <w:lang w:val="en-GB"/>
        </w:rPr>
      </w:pPr>
    </w:p>
    <w:p w14:paraId="2D4FE7A7" w14:textId="77777777" w:rsidR="00447220" w:rsidRPr="008F437E" w:rsidRDefault="00F24AE1" w:rsidP="00A43E87">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t>A.13</w:t>
      </w:r>
      <w:r>
        <w:rPr>
          <w:rFonts w:ascii="Arial" w:eastAsia="Arial" w:hAnsi="Arial" w:cs="Arial"/>
        </w:rPr>
        <w:tab/>
        <w:t>Automated analysis of video or audio recordings to assess the personality of the data subjects.</w:t>
      </w:r>
    </w:p>
    <w:p w14:paraId="6D76B05F" w14:textId="77777777" w:rsidR="007E0109" w:rsidRPr="008F437E" w:rsidRDefault="007E0109" w:rsidP="007E0109">
      <w:pPr>
        <w:rPr>
          <w:rFonts w:ascii="Arial" w:hAnsi="Arial" w:cs="Arial"/>
          <w:lang w:val="en-GB"/>
        </w:rPr>
      </w:pPr>
    </w:p>
    <w:p w14:paraId="7D591EBD" w14:textId="77777777" w:rsidR="007E0109" w:rsidRPr="008F437E" w:rsidRDefault="00D6110B" w:rsidP="007E0109">
      <w:pPr>
        <w:ind w:left="1416"/>
        <w:rPr>
          <w:rFonts w:ascii="Arial" w:hAnsi="Arial" w:cs="Arial"/>
          <w:b/>
          <w:lang w:val="en-GB"/>
        </w:rPr>
      </w:pPr>
      <w:sdt>
        <w:sdtPr>
          <w:rPr>
            <w:rFonts w:ascii="Arial" w:hAnsi="Arial" w:cs="Arial"/>
            <w:b/>
            <w:lang w:val="en-GB"/>
          </w:rPr>
          <w:id w:val="-1514609538"/>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Yes</w:t>
      </w:r>
    </w:p>
    <w:p w14:paraId="5EFD2262" w14:textId="77777777" w:rsidR="007E0109" w:rsidRPr="008F437E" w:rsidRDefault="00D6110B" w:rsidP="007E0109">
      <w:pPr>
        <w:ind w:left="1416"/>
        <w:rPr>
          <w:rFonts w:ascii="Arial" w:hAnsi="Arial" w:cs="Arial"/>
          <w:b/>
          <w:lang w:val="en-GB"/>
        </w:rPr>
      </w:pPr>
      <w:sdt>
        <w:sdtPr>
          <w:rPr>
            <w:rFonts w:ascii="Arial" w:hAnsi="Arial" w:cs="Arial"/>
            <w:b/>
            <w:lang w:val="en-GB"/>
          </w:rPr>
          <w:id w:val="926551548"/>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No</w:t>
      </w:r>
    </w:p>
    <w:p w14:paraId="301CEED5" w14:textId="77777777" w:rsidR="00C44BAA" w:rsidRPr="008F437E" w:rsidRDefault="00C44BAA" w:rsidP="007E0109">
      <w:pPr>
        <w:ind w:left="1416"/>
        <w:rPr>
          <w:rFonts w:ascii="Arial" w:hAnsi="Arial" w:cs="Arial"/>
          <w:b/>
          <w:lang w:val="en-GB"/>
        </w:rPr>
      </w:pPr>
    </w:p>
    <w:p w14:paraId="61032410" w14:textId="7A8A4A7E" w:rsidR="007E0109" w:rsidRPr="008F437E" w:rsidRDefault="00B96096" w:rsidP="00590C54">
      <w:pPr>
        <w:ind w:left="708"/>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508B6CFA" w14:textId="77777777" w:rsidR="007E0109" w:rsidRPr="008F437E" w:rsidRDefault="007E0109" w:rsidP="007E0109">
      <w:pPr>
        <w:ind w:left="1416"/>
        <w:rPr>
          <w:rFonts w:ascii="Arial" w:hAnsi="Arial" w:cs="Arial"/>
          <w:b/>
          <w:lang w:val="en-GB"/>
        </w:rPr>
      </w:pPr>
    </w:p>
    <w:p w14:paraId="0FE093A2" w14:textId="77777777" w:rsidR="00C44BAA" w:rsidRPr="008F437E" w:rsidRDefault="00C44BAA" w:rsidP="007E0109">
      <w:pPr>
        <w:ind w:left="1416"/>
        <w:rPr>
          <w:rFonts w:ascii="Arial" w:hAnsi="Arial" w:cs="Arial"/>
          <w:b/>
          <w:lang w:val="en-GB"/>
        </w:rPr>
      </w:pPr>
    </w:p>
    <w:p w14:paraId="358C550A" w14:textId="77777777" w:rsidR="007E0109" w:rsidRPr="008F437E" w:rsidRDefault="007E0109" w:rsidP="007E0109">
      <w:pPr>
        <w:ind w:left="1416"/>
        <w:rPr>
          <w:rFonts w:ascii="Arial" w:hAnsi="Arial" w:cs="Arial"/>
          <w:b/>
          <w:lang w:val="en-GB"/>
        </w:rPr>
      </w:pPr>
    </w:p>
    <w:p w14:paraId="63A73A65" w14:textId="77777777" w:rsidR="006B5E07" w:rsidRPr="008F437E" w:rsidRDefault="006B5E07" w:rsidP="007E0109">
      <w:pPr>
        <w:ind w:left="1416"/>
        <w:rPr>
          <w:rFonts w:ascii="Arial" w:hAnsi="Arial" w:cs="Arial"/>
          <w:b/>
          <w:lang w:val="en-GB"/>
        </w:rPr>
      </w:pPr>
    </w:p>
    <w:p w14:paraId="217825C3" w14:textId="2658B3DE" w:rsidR="007E0109" w:rsidRPr="008F437E" w:rsidRDefault="00F24AE1" w:rsidP="00A43E87">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t>A.14</w:t>
      </w:r>
      <w:r>
        <w:rPr>
          <w:rFonts w:ascii="Arial" w:eastAsia="Arial" w:hAnsi="Arial" w:cs="Arial"/>
        </w:rPr>
        <w:tab/>
      </w:r>
      <w:r w:rsidR="00A30F30">
        <w:rPr>
          <w:rFonts w:ascii="Arial" w:eastAsia="Arial" w:hAnsi="Arial" w:cs="Arial"/>
        </w:rPr>
        <w:t>P</w:t>
      </w:r>
      <w:r>
        <w:rPr>
          <w:rFonts w:ascii="Arial" w:eastAsia="Arial" w:hAnsi="Arial" w:cs="Arial"/>
        </w:rPr>
        <w:t>rofiling of the movement and purchasing behavior of data subjects</w:t>
      </w:r>
      <w:r w:rsidR="00A30F30">
        <w:rPr>
          <w:rFonts w:ascii="Arial" w:eastAsia="Arial" w:hAnsi="Arial" w:cs="Arial"/>
        </w:rPr>
        <w:t xml:space="preserve"> on a large scale</w:t>
      </w:r>
      <w:r>
        <w:rPr>
          <w:rFonts w:ascii="Arial" w:eastAsia="Arial" w:hAnsi="Arial" w:cs="Arial"/>
        </w:rPr>
        <w:t>.</w:t>
      </w:r>
    </w:p>
    <w:p w14:paraId="194D60FD" w14:textId="77777777" w:rsidR="007E0109" w:rsidRPr="008F437E" w:rsidRDefault="007E0109" w:rsidP="007E0109">
      <w:pPr>
        <w:rPr>
          <w:rFonts w:ascii="Arial" w:hAnsi="Arial" w:cs="Arial"/>
          <w:lang w:val="en-GB"/>
        </w:rPr>
      </w:pPr>
    </w:p>
    <w:p w14:paraId="488E97C3" w14:textId="77777777" w:rsidR="007E0109" w:rsidRPr="008F437E" w:rsidRDefault="00D6110B" w:rsidP="007E0109">
      <w:pPr>
        <w:ind w:left="1416"/>
        <w:rPr>
          <w:rFonts w:ascii="Arial" w:hAnsi="Arial" w:cs="Arial"/>
          <w:b/>
          <w:lang w:val="en-GB"/>
        </w:rPr>
      </w:pPr>
      <w:sdt>
        <w:sdtPr>
          <w:rPr>
            <w:rFonts w:ascii="Arial" w:hAnsi="Arial" w:cs="Arial"/>
            <w:b/>
            <w:lang w:val="en-GB"/>
          </w:rPr>
          <w:id w:val="1272517410"/>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Yes</w:t>
      </w:r>
    </w:p>
    <w:p w14:paraId="2160E31E" w14:textId="77777777" w:rsidR="007E0109" w:rsidRPr="008F437E" w:rsidRDefault="00D6110B" w:rsidP="007E0109">
      <w:pPr>
        <w:ind w:left="1416"/>
        <w:rPr>
          <w:rFonts w:ascii="Arial" w:hAnsi="Arial" w:cs="Arial"/>
          <w:b/>
          <w:lang w:val="en-GB"/>
        </w:rPr>
      </w:pPr>
      <w:sdt>
        <w:sdtPr>
          <w:rPr>
            <w:rFonts w:ascii="Arial" w:hAnsi="Arial" w:cs="Arial"/>
            <w:b/>
            <w:lang w:val="en-GB"/>
          </w:rPr>
          <w:id w:val="419683084"/>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No</w:t>
      </w:r>
    </w:p>
    <w:p w14:paraId="1CF5B01F" w14:textId="77777777" w:rsidR="00C44BAA" w:rsidRPr="008F437E" w:rsidRDefault="00C44BAA" w:rsidP="007E0109">
      <w:pPr>
        <w:ind w:left="1416"/>
        <w:rPr>
          <w:rFonts w:ascii="Arial" w:hAnsi="Arial" w:cs="Arial"/>
          <w:b/>
          <w:lang w:val="en-GB"/>
        </w:rPr>
      </w:pPr>
    </w:p>
    <w:p w14:paraId="18724DE9" w14:textId="33F9C48E" w:rsidR="007E0109" w:rsidRPr="008F437E" w:rsidRDefault="00B96096" w:rsidP="00590C54">
      <w:pPr>
        <w:ind w:left="720"/>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7423A368" w14:textId="77777777" w:rsidR="007E0109" w:rsidRPr="008F437E" w:rsidRDefault="007E0109" w:rsidP="007E0109">
      <w:pPr>
        <w:ind w:left="1416"/>
        <w:rPr>
          <w:rFonts w:ascii="Arial" w:hAnsi="Arial" w:cs="Arial"/>
          <w:b/>
          <w:lang w:val="en-GB"/>
        </w:rPr>
      </w:pPr>
    </w:p>
    <w:p w14:paraId="1640BCBA" w14:textId="77777777" w:rsidR="007E0109" w:rsidRPr="008F437E" w:rsidRDefault="007E0109" w:rsidP="007E0109">
      <w:pPr>
        <w:ind w:left="1416"/>
        <w:rPr>
          <w:rFonts w:ascii="Arial" w:hAnsi="Arial" w:cs="Arial"/>
          <w:b/>
          <w:lang w:val="en-GB"/>
        </w:rPr>
      </w:pPr>
    </w:p>
    <w:p w14:paraId="4C94ED6F" w14:textId="77777777" w:rsidR="006B5E07" w:rsidRPr="008F437E" w:rsidRDefault="006B5E07" w:rsidP="007E0109">
      <w:pPr>
        <w:ind w:left="1416"/>
        <w:rPr>
          <w:rFonts w:ascii="Arial" w:hAnsi="Arial" w:cs="Arial"/>
          <w:b/>
          <w:lang w:val="en-GB"/>
        </w:rPr>
      </w:pPr>
    </w:p>
    <w:p w14:paraId="08658834" w14:textId="07081F66" w:rsidR="007E0109" w:rsidRPr="008F437E" w:rsidRDefault="00F24AE1" w:rsidP="00A43E87">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lastRenderedPageBreak/>
        <w:t>A.15</w:t>
      </w:r>
      <w:r>
        <w:rPr>
          <w:rFonts w:ascii="Arial" w:eastAsia="Arial" w:hAnsi="Arial" w:cs="Arial"/>
        </w:rPr>
        <w:tab/>
      </w:r>
      <w:r>
        <w:rPr>
          <w:rFonts w:ascii="Arial" w:eastAsia="Arial" w:hAnsi="Arial" w:cs="Arial"/>
          <w:i/>
          <w:iCs/>
        </w:rPr>
        <w:t>Anonymization</w:t>
      </w:r>
      <w:r>
        <w:rPr>
          <w:rFonts w:ascii="Arial" w:eastAsia="Arial" w:hAnsi="Arial" w:cs="Arial"/>
        </w:rPr>
        <w:t xml:space="preserve"> of special personal data pursuant to Article 9 of the GDPR</w:t>
      </w:r>
      <w:r w:rsidR="009030E9" w:rsidRPr="009030E9">
        <w:rPr>
          <w:rFonts w:ascii="Arial" w:eastAsia="Arial" w:hAnsi="Arial" w:cs="Arial"/>
        </w:rPr>
        <w:t xml:space="preserve"> </w:t>
      </w:r>
      <w:r w:rsidR="009030E9">
        <w:rPr>
          <w:rFonts w:ascii="Arial" w:eastAsia="Arial" w:hAnsi="Arial" w:cs="Arial"/>
        </w:rPr>
        <w:t>which is not merely carried out individually (in terms of the number of data subjects and the information per data subject)</w:t>
      </w:r>
      <w:r>
        <w:rPr>
          <w:rFonts w:ascii="Arial" w:eastAsia="Arial" w:hAnsi="Arial" w:cs="Arial"/>
        </w:rPr>
        <w:t xml:space="preserve"> </w:t>
      </w:r>
      <w:r w:rsidR="00AB0153">
        <w:rPr>
          <w:rFonts w:ascii="Arial" w:eastAsia="Arial" w:hAnsi="Arial" w:cs="Arial"/>
        </w:rPr>
        <w:t>for the purpose of transfer to third parties</w:t>
      </w:r>
      <w:r>
        <w:rPr>
          <w:rFonts w:ascii="Arial" w:eastAsia="Arial" w:hAnsi="Arial" w:cs="Arial"/>
        </w:rPr>
        <w:t>.</w:t>
      </w:r>
    </w:p>
    <w:p w14:paraId="3A26F44E" w14:textId="77777777" w:rsidR="007E0109" w:rsidRPr="008F437E" w:rsidRDefault="007E0109" w:rsidP="007E0109">
      <w:pPr>
        <w:rPr>
          <w:rFonts w:ascii="Arial" w:hAnsi="Arial" w:cs="Arial"/>
          <w:lang w:val="en-GB"/>
        </w:rPr>
      </w:pPr>
    </w:p>
    <w:p w14:paraId="03771DC5" w14:textId="77777777" w:rsidR="007E0109" w:rsidRPr="008F437E" w:rsidRDefault="00D6110B" w:rsidP="007E0109">
      <w:pPr>
        <w:ind w:left="1416"/>
        <w:rPr>
          <w:rFonts w:ascii="Arial" w:hAnsi="Arial" w:cs="Arial"/>
          <w:b/>
          <w:lang w:val="en-GB"/>
        </w:rPr>
      </w:pPr>
      <w:sdt>
        <w:sdtPr>
          <w:rPr>
            <w:rFonts w:ascii="Arial" w:hAnsi="Arial" w:cs="Arial"/>
            <w:b/>
            <w:lang w:val="en-GB"/>
          </w:rPr>
          <w:id w:val="2079321742"/>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Yes</w:t>
      </w:r>
    </w:p>
    <w:p w14:paraId="0BBDC258" w14:textId="77777777" w:rsidR="007E0109" w:rsidRPr="008F437E" w:rsidRDefault="00D6110B" w:rsidP="007E0109">
      <w:pPr>
        <w:ind w:left="1416"/>
        <w:rPr>
          <w:rFonts w:ascii="Arial" w:hAnsi="Arial" w:cs="Arial"/>
          <w:b/>
          <w:lang w:val="en-GB"/>
        </w:rPr>
      </w:pPr>
      <w:sdt>
        <w:sdtPr>
          <w:rPr>
            <w:rFonts w:ascii="Arial" w:hAnsi="Arial" w:cs="Arial"/>
            <w:b/>
            <w:lang w:val="en-GB"/>
          </w:rPr>
          <w:id w:val="1836643435"/>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No</w:t>
      </w:r>
    </w:p>
    <w:p w14:paraId="09D57127" w14:textId="77777777" w:rsidR="00C44BAA" w:rsidRPr="008F437E" w:rsidRDefault="00C44BAA" w:rsidP="007E0109">
      <w:pPr>
        <w:ind w:left="1416"/>
        <w:rPr>
          <w:rFonts w:ascii="Arial" w:hAnsi="Arial" w:cs="Arial"/>
          <w:b/>
          <w:lang w:val="en-GB"/>
        </w:rPr>
      </w:pPr>
    </w:p>
    <w:p w14:paraId="5C62AE12" w14:textId="05EBC0BE" w:rsidR="007E0109" w:rsidRPr="008F437E" w:rsidRDefault="00B96096" w:rsidP="00590C54">
      <w:pPr>
        <w:ind w:left="720"/>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50BCDEA0" w14:textId="77777777" w:rsidR="007E0109" w:rsidRPr="008F437E" w:rsidRDefault="007E0109" w:rsidP="007E0109">
      <w:pPr>
        <w:ind w:left="1416"/>
        <w:rPr>
          <w:rFonts w:ascii="Arial" w:hAnsi="Arial" w:cs="Arial"/>
          <w:b/>
          <w:lang w:val="en-GB"/>
        </w:rPr>
      </w:pPr>
    </w:p>
    <w:p w14:paraId="78B58427" w14:textId="77777777" w:rsidR="007E0109" w:rsidRPr="008F437E" w:rsidRDefault="007E0109" w:rsidP="007E0109">
      <w:pPr>
        <w:ind w:left="1416"/>
        <w:rPr>
          <w:rFonts w:ascii="Arial" w:hAnsi="Arial" w:cs="Arial"/>
          <w:b/>
          <w:lang w:val="en-GB"/>
        </w:rPr>
      </w:pPr>
    </w:p>
    <w:p w14:paraId="669BB8D0" w14:textId="77777777" w:rsidR="00C44BAA" w:rsidRPr="008F437E" w:rsidRDefault="00C44BAA" w:rsidP="007E0109">
      <w:pPr>
        <w:ind w:left="1416"/>
        <w:rPr>
          <w:rFonts w:ascii="Arial" w:hAnsi="Arial" w:cs="Arial"/>
          <w:b/>
          <w:lang w:val="en-GB"/>
        </w:rPr>
      </w:pPr>
    </w:p>
    <w:p w14:paraId="7F0DEC15" w14:textId="77777777" w:rsidR="006B5E07" w:rsidRPr="008F437E" w:rsidRDefault="006B5E07" w:rsidP="007E0109">
      <w:pPr>
        <w:ind w:left="1416"/>
        <w:rPr>
          <w:rFonts w:ascii="Arial" w:hAnsi="Arial" w:cs="Arial"/>
          <w:b/>
          <w:lang w:val="en-GB"/>
        </w:rPr>
      </w:pPr>
    </w:p>
    <w:p w14:paraId="5426F0BE" w14:textId="1AB40E15" w:rsidR="007E0109" w:rsidRPr="008F437E" w:rsidRDefault="00F24AE1" w:rsidP="00E65A60">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t>A.16</w:t>
      </w:r>
      <w:r>
        <w:rPr>
          <w:rFonts w:ascii="Arial" w:eastAsia="Arial" w:hAnsi="Arial" w:cs="Arial"/>
        </w:rPr>
        <w:tab/>
        <w:t>Processing of personal data pursuant to Art. 9(1) and Art. 10 of the GDPR</w:t>
      </w:r>
      <w:r w:rsidR="00B96096">
        <w:rPr>
          <w:rFonts w:ascii="Arial" w:eastAsia="Arial" w:hAnsi="Arial" w:cs="Arial"/>
        </w:rPr>
        <w:t xml:space="preserve"> – </w:t>
      </w:r>
      <w:r>
        <w:rPr>
          <w:rFonts w:ascii="Arial" w:eastAsia="Arial" w:hAnsi="Arial" w:cs="Arial"/>
        </w:rPr>
        <w:t xml:space="preserve">even if it is not considered </w:t>
      </w:r>
      <w:r w:rsidR="00F867E7">
        <w:rPr>
          <w:rFonts w:ascii="Arial" w:eastAsia="Arial" w:hAnsi="Arial" w:cs="Arial"/>
        </w:rPr>
        <w:t xml:space="preserve">to be </w:t>
      </w:r>
      <w:r>
        <w:rPr>
          <w:rFonts w:ascii="Arial" w:eastAsia="Arial" w:hAnsi="Arial" w:cs="Arial"/>
        </w:rPr>
        <w:t>"</w:t>
      </w:r>
      <w:r w:rsidR="00A30F30">
        <w:rPr>
          <w:rFonts w:ascii="Arial" w:eastAsia="Arial" w:hAnsi="Arial" w:cs="Arial"/>
        </w:rPr>
        <w:t xml:space="preserve">on a </w:t>
      </w:r>
      <w:r>
        <w:rPr>
          <w:rFonts w:ascii="Arial" w:eastAsia="Arial" w:hAnsi="Arial" w:cs="Arial"/>
        </w:rPr>
        <w:t>large</w:t>
      </w:r>
      <w:r w:rsidR="00A30F30">
        <w:rPr>
          <w:rFonts w:ascii="Arial" w:eastAsia="Arial" w:hAnsi="Arial" w:cs="Arial"/>
        </w:rPr>
        <w:t xml:space="preserve"> </w:t>
      </w:r>
      <w:r>
        <w:rPr>
          <w:rFonts w:ascii="Arial" w:eastAsia="Arial" w:hAnsi="Arial" w:cs="Arial"/>
        </w:rPr>
        <w:t>scale" within the meaning of Art. 35(3)(b)</w:t>
      </w:r>
      <w:r w:rsidR="00B96096">
        <w:rPr>
          <w:rFonts w:ascii="Arial" w:eastAsia="Arial" w:hAnsi="Arial" w:cs="Arial"/>
        </w:rPr>
        <w:t xml:space="preserve"> – </w:t>
      </w:r>
      <w:r>
        <w:rPr>
          <w:rFonts w:ascii="Arial" w:eastAsia="Arial" w:hAnsi="Arial" w:cs="Arial"/>
        </w:rPr>
        <w:t xml:space="preserve">provided that data collection takes place </w:t>
      </w:r>
      <w:r w:rsidR="00B96096">
        <w:rPr>
          <w:rFonts w:ascii="Arial" w:eastAsia="Arial" w:hAnsi="Arial" w:cs="Arial"/>
        </w:rPr>
        <w:t xml:space="preserve">not merely a single time </w:t>
      </w:r>
      <w:r>
        <w:rPr>
          <w:rFonts w:ascii="Arial" w:eastAsia="Arial" w:hAnsi="Arial" w:cs="Arial"/>
        </w:rPr>
        <w:t xml:space="preserve">by means of the innovative use of sensors or mobile applications and </w:t>
      </w:r>
      <w:r w:rsidR="009030E9">
        <w:rPr>
          <w:rFonts w:ascii="Arial" w:eastAsia="Arial" w:hAnsi="Arial" w:cs="Arial"/>
        </w:rPr>
        <w:t xml:space="preserve">that </w:t>
      </w:r>
      <w:r>
        <w:rPr>
          <w:rFonts w:ascii="Arial" w:eastAsia="Arial" w:hAnsi="Arial" w:cs="Arial"/>
        </w:rPr>
        <w:t>these data are received and processed by a central body.</w:t>
      </w:r>
    </w:p>
    <w:p w14:paraId="74EE8076" w14:textId="77777777" w:rsidR="003E0413" w:rsidRPr="008F437E" w:rsidRDefault="003E0413" w:rsidP="007E0109">
      <w:pPr>
        <w:ind w:left="1416"/>
        <w:rPr>
          <w:rFonts w:ascii="Arial" w:hAnsi="Arial" w:cs="Arial"/>
          <w:b/>
          <w:lang w:val="en-GB"/>
        </w:rPr>
      </w:pPr>
    </w:p>
    <w:p w14:paraId="7CC32E18" w14:textId="77777777" w:rsidR="003E0413" w:rsidRPr="008F437E" w:rsidRDefault="00D6110B" w:rsidP="003E0413">
      <w:pPr>
        <w:ind w:left="1416"/>
        <w:rPr>
          <w:rFonts w:ascii="Arial" w:hAnsi="Arial" w:cs="Arial"/>
          <w:b/>
          <w:lang w:val="en-GB"/>
        </w:rPr>
      </w:pPr>
      <w:sdt>
        <w:sdtPr>
          <w:rPr>
            <w:rFonts w:ascii="Arial" w:hAnsi="Arial" w:cs="Arial"/>
            <w:b/>
            <w:lang w:val="en-GB"/>
          </w:rPr>
          <w:id w:val="-911539450"/>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Yes</w:t>
      </w:r>
    </w:p>
    <w:p w14:paraId="66CC390A" w14:textId="77777777" w:rsidR="007E0109" w:rsidRPr="008F437E" w:rsidRDefault="00D6110B" w:rsidP="007E0109">
      <w:pPr>
        <w:ind w:left="1416"/>
        <w:rPr>
          <w:rFonts w:ascii="Arial" w:hAnsi="Arial" w:cs="Arial"/>
          <w:b/>
          <w:lang w:val="en-GB"/>
        </w:rPr>
      </w:pPr>
      <w:sdt>
        <w:sdtPr>
          <w:rPr>
            <w:rFonts w:ascii="Arial" w:hAnsi="Arial" w:cs="Arial"/>
            <w:b/>
            <w:lang w:val="en-GB"/>
          </w:rPr>
          <w:id w:val="1873188626"/>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No</w:t>
      </w:r>
    </w:p>
    <w:p w14:paraId="43B52B3F" w14:textId="77777777" w:rsidR="00C44BAA" w:rsidRPr="008F437E" w:rsidRDefault="00C44BAA" w:rsidP="007E0109">
      <w:pPr>
        <w:ind w:left="1416"/>
        <w:rPr>
          <w:rFonts w:ascii="Arial" w:hAnsi="Arial" w:cs="Arial"/>
          <w:b/>
          <w:lang w:val="en-GB"/>
        </w:rPr>
      </w:pPr>
    </w:p>
    <w:p w14:paraId="1848D7F8" w14:textId="240C4809" w:rsidR="007E0109" w:rsidRPr="008F437E" w:rsidRDefault="00B96096" w:rsidP="00590C54">
      <w:pPr>
        <w:ind w:left="720"/>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3D9214E5" w14:textId="77777777" w:rsidR="007E0109" w:rsidRPr="008F437E" w:rsidRDefault="007E0109" w:rsidP="007E0109">
      <w:pPr>
        <w:ind w:left="1416"/>
        <w:rPr>
          <w:rFonts w:ascii="Arial" w:hAnsi="Arial" w:cs="Arial"/>
          <w:lang w:val="en-GB"/>
        </w:rPr>
      </w:pPr>
    </w:p>
    <w:p w14:paraId="283859D4" w14:textId="77777777" w:rsidR="00C44BAA" w:rsidRPr="008F437E" w:rsidRDefault="00C44BAA" w:rsidP="007E0109">
      <w:pPr>
        <w:ind w:left="1416"/>
        <w:rPr>
          <w:rFonts w:ascii="Arial" w:hAnsi="Arial" w:cs="Arial"/>
          <w:lang w:val="en-GB"/>
        </w:rPr>
      </w:pPr>
    </w:p>
    <w:p w14:paraId="14DADC2E" w14:textId="77777777" w:rsidR="007E0109" w:rsidRPr="008F437E" w:rsidRDefault="007E0109" w:rsidP="007E0109">
      <w:pPr>
        <w:ind w:left="1416"/>
        <w:rPr>
          <w:rFonts w:ascii="Arial" w:hAnsi="Arial" w:cs="Arial"/>
          <w:lang w:val="en-GB"/>
        </w:rPr>
      </w:pPr>
    </w:p>
    <w:p w14:paraId="2B3D9319" w14:textId="77777777" w:rsidR="006B5E07" w:rsidRPr="008F437E" w:rsidRDefault="00F24AE1">
      <w:pPr>
        <w:spacing w:after="0" w:line="240" w:lineRule="auto"/>
        <w:rPr>
          <w:rFonts w:ascii="Arial" w:hAnsi="Arial" w:cs="Arial"/>
          <w:lang w:val="en-GB"/>
        </w:rPr>
      </w:pPr>
      <w:r w:rsidRPr="008F437E">
        <w:rPr>
          <w:rFonts w:ascii="Arial" w:hAnsi="Arial" w:cs="Arial"/>
          <w:lang w:val="en-GB"/>
        </w:rPr>
        <w:br w:type="page"/>
      </w:r>
    </w:p>
    <w:p w14:paraId="7440FD5F" w14:textId="197F7135" w:rsidR="00F01FB8" w:rsidRPr="008F437E" w:rsidRDefault="00F24AE1" w:rsidP="00E65A60">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lastRenderedPageBreak/>
        <w:t>A.17</w:t>
      </w:r>
      <w:r>
        <w:rPr>
          <w:rFonts w:ascii="Arial" w:eastAsia="Arial" w:hAnsi="Arial" w:cs="Arial"/>
        </w:rPr>
        <w:tab/>
        <w:t>Processing of data pursuant to Art. 9(1) and Art. 10 of the GDPR</w:t>
      </w:r>
      <w:r w:rsidR="00F867E7">
        <w:rPr>
          <w:rFonts w:ascii="Arial" w:eastAsia="Arial" w:hAnsi="Arial" w:cs="Arial"/>
        </w:rPr>
        <w:t xml:space="preserve"> – </w:t>
      </w:r>
      <w:r>
        <w:rPr>
          <w:rFonts w:ascii="Arial" w:eastAsia="Arial" w:hAnsi="Arial" w:cs="Arial"/>
        </w:rPr>
        <w:t xml:space="preserve">even if it is not considered </w:t>
      </w:r>
      <w:r w:rsidR="00F867E7">
        <w:rPr>
          <w:rFonts w:ascii="Arial" w:eastAsia="Arial" w:hAnsi="Arial" w:cs="Arial"/>
        </w:rPr>
        <w:t>to be</w:t>
      </w:r>
      <w:r w:rsidR="00F867E7" w:rsidDel="00F867E7">
        <w:rPr>
          <w:rFonts w:ascii="Arial" w:eastAsia="Arial" w:hAnsi="Arial" w:cs="Arial"/>
        </w:rPr>
        <w:t xml:space="preserve"> </w:t>
      </w:r>
      <w:r>
        <w:rPr>
          <w:rFonts w:ascii="Arial" w:eastAsia="Arial" w:hAnsi="Arial" w:cs="Arial"/>
        </w:rPr>
        <w:t>"</w:t>
      </w:r>
      <w:r w:rsidR="00A30F30">
        <w:rPr>
          <w:rFonts w:ascii="Arial" w:eastAsia="Arial" w:hAnsi="Arial" w:cs="Arial"/>
        </w:rPr>
        <w:t xml:space="preserve">on a </w:t>
      </w:r>
      <w:r>
        <w:rPr>
          <w:rFonts w:ascii="Arial" w:eastAsia="Arial" w:hAnsi="Arial" w:cs="Arial"/>
        </w:rPr>
        <w:t>large</w:t>
      </w:r>
      <w:r w:rsidR="00A30F30">
        <w:rPr>
          <w:rFonts w:ascii="Arial" w:eastAsia="Arial" w:hAnsi="Arial" w:cs="Arial"/>
        </w:rPr>
        <w:t xml:space="preserve"> </w:t>
      </w:r>
      <w:r>
        <w:rPr>
          <w:rFonts w:ascii="Arial" w:eastAsia="Arial" w:hAnsi="Arial" w:cs="Arial"/>
        </w:rPr>
        <w:t>scale" within the meaning of Art. 35(3)(b)</w:t>
      </w:r>
      <w:r w:rsidR="00F867E7">
        <w:rPr>
          <w:rFonts w:ascii="Arial" w:eastAsia="Arial" w:hAnsi="Arial" w:cs="Arial"/>
        </w:rPr>
        <w:t xml:space="preserve"> – </w:t>
      </w:r>
      <w:r>
        <w:rPr>
          <w:rFonts w:ascii="Arial" w:eastAsia="Arial" w:hAnsi="Arial" w:cs="Arial"/>
        </w:rPr>
        <w:t xml:space="preserve">provided that the data are used by providers of new technologies to determine the capacity of </w:t>
      </w:r>
      <w:r w:rsidR="00F867E7">
        <w:rPr>
          <w:rFonts w:ascii="Arial" w:eastAsia="Arial" w:hAnsi="Arial" w:cs="Arial"/>
        </w:rPr>
        <w:t xml:space="preserve">the </w:t>
      </w:r>
      <w:r>
        <w:rPr>
          <w:rFonts w:ascii="Arial" w:eastAsia="Arial" w:hAnsi="Arial" w:cs="Arial"/>
        </w:rPr>
        <w:t>individuals.</w:t>
      </w:r>
    </w:p>
    <w:p w14:paraId="7C4516CD" w14:textId="77777777" w:rsidR="003E0413" w:rsidRPr="008F437E" w:rsidRDefault="003E0413" w:rsidP="003E0413">
      <w:pPr>
        <w:rPr>
          <w:rFonts w:ascii="Arial" w:hAnsi="Arial" w:cs="Arial"/>
          <w:lang w:val="en-GB"/>
        </w:rPr>
      </w:pPr>
    </w:p>
    <w:p w14:paraId="0188A8E4" w14:textId="77777777" w:rsidR="003E0413" w:rsidRPr="008F437E" w:rsidRDefault="00D6110B" w:rsidP="003E0413">
      <w:pPr>
        <w:ind w:left="1416"/>
        <w:rPr>
          <w:rFonts w:ascii="Arial" w:hAnsi="Arial" w:cs="Arial"/>
          <w:b/>
          <w:lang w:val="en-GB"/>
        </w:rPr>
      </w:pPr>
      <w:sdt>
        <w:sdtPr>
          <w:rPr>
            <w:rFonts w:ascii="Arial" w:hAnsi="Arial" w:cs="Arial"/>
            <w:b/>
            <w:lang w:val="en-GB"/>
          </w:rPr>
          <w:id w:val="2056348854"/>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Yes</w:t>
      </w:r>
    </w:p>
    <w:p w14:paraId="72C3F463" w14:textId="77777777" w:rsidR="003E0413" w:rsidRPr="008F437E" w:rsidRDefault="00D6110B" w:rsidP="003E0413">
      <w:pPr>
        <w:ind w:left="1416"/>
        <w:rPr>
          <w:rFonts w:ascii="Arial" w:hAnsi="Arial" w:cs="Arial"/>
          <w:b/>
          <w:lang w:val="en-GB"/>
        </w:rPr>
      </w:pPr>
      <w:sdt>
        <w:sdtPr>
          <w:rPr>
            <w:rFonts w:ascii="Arial" w:hAnsi="Arial" w:cs="Arial"/>
            <w:b/>
            <w:lang w:val="en-GB"/>
          </w:rPr>
          <w:id w:val="-157999748"/>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No</w:t>
      </w:r>
    </w:p>
    <w:p w14:paraId="628377B2" w14:textId="77777777" w:rsidR="00C44BAA" w:rsidRPr="008F437E" w:rsidRDefault="00C44BAA" w:rsidP="003E0413">
      <w:pPr>
        <w:ind w:left="1416"/>
        <w:rPr>
          <w:rFonts w:ascii="Arial" w:hAnsi="Arial" w:cs="Arial"/>
          <w:b/>
          <w:lang w:val="en-GB"/>
        </w:rPr>
      </w:pPr>
    </w:p>
    <w:p w14:paraId="6893C519" w14:textId="231E2FC0" w:rsidR="003E0413" w:rsidRPr="008F437E" w:rsidRDefault="00B96096" w:rsidP="00590C54">
      <w:pPr>
        <w:ind w:left="708"/>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07FD3D55" w14:textId="77777777" w:rsidR="003E0413" w:rsidRPr="008F437E" w:rsidRDefault="003E0413" w:rsidP="003E0413">
      <w:pPr>
        <w:ind w:left="1416"/>
        <w:rPr>
          <w:rFonts w:ascii="Arial" w:hAnsi="Arial" w:cs="Arial"/>
          <w:b/>
          <w:lang w:val="en-GB"/>
        </w:rPr>
      </w:pPr>
    </w:p>
    <w:p w14:paraId="192692EA" w14:textId="77777777" w:rsidR="00C44BAA" w:rsidRPr="008F437E" w:rsidRDefault="00C44BAA" w:rsidP="003E0413">
      <w:pPr>
        <w:ind w:left="1416"/>
        <w:rPr>
          <w:rFonts w:ascii="Arial" w:hAnsi="Arial" w:cs="Arial"/>
          <w:b/>
          <w:lang w:val="en-GB"/>
        </w:rPr>
      </w:pPr>
    </w:p>
    <w:p w14:paraId="77DED4D9" w14:textId="77777777" w:rsidR="00C44BAA" w:rsidRPr="008F437E" w:rsidRDefault="00C44BAA" w:rsidP="003E0413">
      <w:pPr>
        <w:ind w:left="1416"/>
        <w:rPr>
          <w:rFonts w:ascii="Arial" w:hAnsi="Arial" w:cs="Arial"/>
          <w:b/>
          <w:lang w:val="en-GB"/>
        </w:rPr>
      </w:pPr>
    </w:p>
    <w:p w14:paraId="3A9891BA" w14:textId="77777777" w:rsidR="00C44BAA" w:rsidRPr="008F437E" w:rsidRDefault="00C44BAA" w:rsidP="003E0413">
      <w:pPr>
        <w:ind w:left="1416"/>
        <w:rPr>
          <w:rFonts w:ascii="Arial" w:hAnsi="Arial" w:cs="Arial"/>
          <w:b/>
          <w:lang w:val="en-GB"/>
        </w:rPr>
      </w:pPr>
    </w:p>
    <w:p w14:paraId="0A1B6105" w14:textId="77777777" w:rsidR="0028221A" w:rsidRPr="008F437E" w:rsidRDefault="0028221A">
      <w:pPr>
        <w:spacing w:after="0" w:line="240" w:lineRule="auto"/>
        <w:rPr>
          <w:rFonts w:ascii="Arial" w:hAnsi="Arial" w:cs="Arial"/>
          <w:b/>
          <w:lang w:val="en-GB"/>
        </w:rPr>
      </w:pPr>
    </w:p>
    <w:p w14:paraId="5765A520" w14:textId="11CA0280" w:rsidR="003E0413" w:rsidRPr="008F437E" w:rsidRDefault="007E7E57" w:rsidP="00590C54">
      <w:pPr>
        <w:pBdr>
          <w:top w:val="single" w:sz="12" w:space="1" w:color="auto"/>
          <w:left w:val="single" w:sz="12" w:space="4" w:color="auto"/>
          <w:bottom w:val="single" w:sz="12" w:space="1" w:color="auto"/>
          <w:right w:val="single" w:sz="12" w:space="4" w:color="auto"/>
        </w:pBdr>
        <w:shd w:val="pct15" w:color="auto" w:fill="auto"/>
        <w:jc w:val="both"/>
        <w:rPr>
          <w:rFonts w:ascii="Arial" w:hAnsi="Arial" w:cs="Arial"/>
          <w:b/>
          <w:lang w:val="en-GB"/>
        </w:rPr>
      </w:pPr>
      <w:r>
        <w:rPr>
          <w:rFonts w:ascii="Arial" w:eastAsia="Arial" w:hAnsi="Arial" w:cs="Arial"/>
          <w:b/>
          <w:bCs/>
        </w:rPr>
        <w:t>Provisional</w:t>
      </w:r>
      <w:r w:rsidR="00F24AE1">
        <w:rPr>
          <w:rFonts w:ascii="Arial" w:eastAsia="Arial" w:hAnsi="Arial" w:cs="Arial"/>
          <w:b/>
          <w:bCs/>
        </w:rPr>
        <w:t xml:space="preserve"> conclusion: </w:t>
      </w:r>
    </w:p>
    <w:p w14:paraId="717CB22F" w14:textId="098F883A" w:rsidR="00A44180" w:rsidRPr="008F437E" w:rsidRDefault="00D6110B" w:rsidP="00A44180">
      <w:pPr>
        <w:ind w:left="708"/>
        <w:jc w:val="both"/>
        <w:rPr>
          <w:rFonts w:ascii="Arial" w:hAnsi="Arial" w:cs="Arial"/>
          <w:b/>
          <w:lang w:val="en-GB"/>
        </w:rPr>
      </w:pPr>
      <w:sdt>
        <w:sdtPr>
          <w:rPr>
            <w:rFonts w:ascii="Arial" w:hAnsi="Arial" w:cs="Arial"/>
            <w:b/>
            <w:lang w:val="en-GB"/>
          </w:rPr>
          <w:id w:val="-2001567502"/>
          <w14:checkbox>
            <w14:checked w14:val="0"/>
            <w14:checkedState w14:val="2612" w14:font="MS Gothic"/>
            <w14:uncheckedState w14:val="2610" w14:font="MS Gothic"/>
          </w14:checkbox>
        </w:sdtPr>
        <w:sdtEndPr/>
        <w:sdtContent>
          <w:r w:rsidR="00F24AE1" w:rsidRPr="008F437E">
            <w:rPr>
              <w:rFonts w:ascii="MS Gothic" w:eastAsia="MS Gothic" w:hAnsi="MS Gothic" w:cs="Arial"/>
              <w:b/>
              <w:lang w:val="en-GB"/>
            </w:rPr>
            <w:t>☐</w:t>
          </w:r>
        </w:sdtContent>
      </w:sdt>
      <w:r w:rsidR="00F24AE1">
        <w:rPr>
          <w:rFonts w:ascii="Arial" w:eastAsia="Arial" w:hAnsi="Arial" w:cs="Arial"/>
          <w:b/>
          <w:bCs/>
        </w:rPr>
        <w:t xml:space="preserve"> </w:t>
      </w:r>
      <w:r w:rsidR="001C61D8">
        <w:rPr>
          <w:rFonts w:ascii="Arial" w:eastAsia="Arial" w:hAnsi="Arial" w:cs="Arial"/>
          <w:b/>
          <w:bCs/>
        </w:rPr>
        <w:t xml:space="preserve">The </w:t>
      </w:r>
      <w:r w:rsidR="00F867E7">
        <w:rPr>
          <w:rFonts w:ascii="Arial" w:eastAsia="Arial" w:hAnsi="Arial" w:cs="Arial"/>
          <w:b/>
          <w:bCs/>
        </w:rPr>
        <w:t xml:space="preserve">answer </w:t>
      </w:r>
      <w:r w:rsidR="00F24AE1">
        <w:rPr>
          <w:rFonts w:ascii="Arial" w:eastAsia="Arial" w:hAnsi="Arial" w:cs="Arial"/>
          <w:b/>
          <w:bCs/>
        </w:rPr>
        <w:t xml:space="preserve">“Yes” was </w:t>
      </w:r>
      <w:r w:rsidR="00F867E7">
        <w:rPr>
          <w:rFonts w:ascii="Arial" w:eastAsia="Arial" w:hAnsi="Arial" w:cs="Arial"/>
          <w:b/>
          <w:bCs/>
        </w:rPr>
        <w:t>given at least once</w:t>
      </w:r>
      <w:r w:rsidR="00F24AE1">
        <w:rPr>
          <w:rFonts w:ascii="Arial" w:eastAsia="Arial" w:hAnsi="Arial" w:cs="Arial"/>
          <w:b/>
          <w:bCs/>
        </w:rPr>
        <w:t xml:space="preserve">. </w:t>
      </w:r>
    </w:p>
    <w:p w14:paraId="57CCB50D" w14:textId="77777777" w:rsidR="00A44180" w:rsidRPr="008F437E" w:rsidRDefault="00A44180" w:rsidP="00A44180">
      <w:pPr>
        <w:ind w:left="708" w:firstLine="708"/>
        <w:jc w:val="both"/>
        <w:rPr>
          <w:rFonts w:ascii="Arial" w:hAnsi="Arial" w:cs="Arial"/>
          <w:lang w:val="en-GB"/>
        </w:rPr>
      </w:pPr>
    </w:p>
    <w:p w14:paraId="634A96DA" w14:textId="6269DEAD" w:rsidR="00A44180" w:rsidRPr="008F437E" w:rsidRDefault="00F24AE1" w:rsidP="00A44180">
      <w:pPr>
        <w:ind w:left="1416"/>
        <w:jc w:val="both"/>
        <w:rPr>
          <w:rFonts w:ascii="Arial" w:hAnsi="Arial" w:cs="Arial"/>
          <w:b/>
          <w:lang w:val="en-GB"/>
        </w:rPr>
      </w:pPr>
      <w:r>
        <w:rPr>
          <w:rFonts w:ascii="Arial" w:eastAsia="Arial" w:hAnsi="Arial" w:cs="Arial"/>
          <w:b/>
          <w:bCs/>
        </w:rPr>
        <w:t xml:space="preserve">A data protection impact assessment must be performed before the start of the processing activity. </w:t>
      </w:r>
      <w:r>
        <w:rPr>
          <w:rFonts w:ascii="Wingdings" w:eastAsia="Wingdings" w:hAnsi="Wingdings" w:cs="Wingdings"/>
          <w:b/>
          <w:bCs/>
        </w:rPr>
        <w:sym w:font="Wingdings" w:char="F0E0"/>
      </w:r>
      <w:r>
        <w:rPr>
          <w:rFonts w:ascii="Arial" w:eastAsia="Arial" w:hAnsi="Arial" w:cs="Arial"/>
          <w:b/>
          <w:bCs/>
        </w:rPr>
        <w:t xml:space="preserve"> </w:t>
      </w:r>
      <w:r w:rsidR="00F867E7">
        <w:rPr>
          <w:rFonts w:ascii="Arial" w:eastAsia="Arial" w:hAnsi="Arial" w:cs="Arial"/>
          <w:b/>
          <w:bCs/>
        </w:rPr>
        <w:t>Continue with</w:t>
      </w:r>
      <w:r>
        <w:rPr>
          <w:rFonts w:ascii="Arial" w:eastAsia="Arial" w:hAnsi="Arial" w:cs="Arial"/>
          <w:b/>
          <w:bCs/>
        </w:rPr>
        <w:t xml:space="preserve"> step D.</w:t>
      </w:r>
    </w:p>
    <w:p w14:paraId="3F8A0EF3" w14:textId="77777777" w:rsidR="00A44180" w:rsidRPr="008F437E" w:rsidRDefault="00A44180" w:rsidP="00A44180">
      <w:pPr>
        <w:jc w:val="both"/>
        <w:rPr>
          <w:rFonts w:ascii="Arial" w:hAnsi="Arial" w:cs="Arial"/>
          <w:b/>
          <w:lang w:val="en-GB"/>
        </w:rPr>
      </w:pPr>
    </w:p>
    <w:p w14:paraId="2E6C4D61" w14:textId="35ED8C26" w:rsidR="00A44180" w:rsidRPr="008F437E" w:rsidRDefault="00D6110B" w:rsidP="00A44180">
      <w:pPr>
        <w:ind w:left="708"/>
        <w:jc w:val="both"/>
        <w:rPr>
          <w:rFonts w:ascii="Arial" w:hAnsi="Arial" w:cs="Arial"/>
          <w:lang w:val="en-GB"/>
        </w:rPr>
      </w:pPr>
      <w:sdt>
        <w:sdtPr>
          <w:rPr>
            <w:rFonts w:ascii="Arial" w:hAnsi="Arial" w:cs="Arial"/>
            <w:b/>
            <w:lang w:val="en-GB"/>
          </w:rPr>
          <w:id w:val="847605789"/>
          <w14:checkbox>
            <w14:checked w14:val="0"/>
            <w14:checkedState w14:val="2612" w14:font="MS Gothic"/>
            <w14:uncheckedState w14:val="2610" w14:font="MS Gothic"/>
          </w14:checkbox>
        </w:sdtPr>
        <w:sdtEndPr/>
        <w:sdtContent>
          <w:r w:rsidR="00F24AE1" w:rsidRPr="008F437E">
            <w:rPr>
              <w:rFonts w:ascii="Segoe UI Symbol" w:eastAsia="MS Gothic" w:hAnsi="Segoe UI Symbol" w:cs="Segoe UI Symbol"/>
              <w:b/>
              <w:lang w:val="en-GB"/>
            </w:rPr>
            <w:t>☐</w:t>
          </w:r>
        </w:sdtContent>
      </w:sdt>
      <w:r w:rsidR="00F24AE1">
        <w:rPr>
          <w:rFonts w:ascii="Arial" w:eastAsia="Arial" w:hAnsi="Arial" w:cs="Arial"/>
          <w:b/>
          <w:bCs/>
        </w:rPr>
        <w:t xml:space="preserve"> All questions were answered </w:t>
      </w:r>
      <w:r w:rsidR="00F867E7">
        <w:rPr>
          <w:rFonts w:ascii="Arial" w:eastAsia="Arial" w:hAnsi="Arial" w:cs="Arial"/>
          <w:b/>
          <w:bCs/>
        </w:rPr>
        <w:t xml:space="preserve">with </w:t>
      </w:r>
      <w:r w:rsidR="00F24AE1">
        <w:rPr>
          <w:rFonts w:ascii="Arial" w:eastAsia="Arial" w:hAnsi="Arial" w:cs="Arial"/>
          <w:b/>
          <w:bCs/>
        </w:rPr>
        <w:t>"</w:t>
      </w:r>
      <w:r w:rsidR="00B3002B">
        <w:rPr>
          <w:rFonts w:ascii="Arial" w:eastAsia="Arial" w:hAnsi="Arial" w:cs="Arial"/>
          <w:b/>
          <w:bCs/>
        </w:rPr>
        <w:t>N</w:t>
      </w:r>
      <w:r w:rsidR="00F24AE1">
        <w:rPr>
          <w:rFonts w:ascii="Arial" w:eastAsia="Arial" w:hAnsi="Arial" w:cs="Arial"/>
          <w:b/>
          <w:bCs/>
        </w:rPr>
        <w:t>o".</w:t>
      </w:r>
    </w:p>
    <w:p w14:paraId="0BE1588F" w14:textId="77777777" w:rsidR="00A06B71" w:rsidRPr="008F437E" w:rsidRDefault="00A06B71" w:rsidP="00A44180">
      <w:pPr>
        <w:ind w:left="1416"/>
        <w:jc w:val="both"/>
        <w:rPr>
          <w:rFonts w:ascii="Arial" w:hAnsi="Arial" w:cs="Arial"/>
          <w:b/>
          <w:lang w:val="en-GB"/>
        </w:rPr>
      </w:pPr>
    </w:p>
    <w:p w14:paraId="5F0F2304" w14:textId="1A3B4F48" w:rsidR="00A44180" w:rsidRPr="008F437E" w:rsidRDefault="00F24AE1" w:rsidP="00A44180">
      <w:pPr>
        <w:ind w:left="1416"/>
        <w:jc w:val="both"/>
        <w:rPr>
          <w:rFonts w:ascii="Arial" w:hAnsi="Arial" w:cs="Arial"/>
          <w:b/>
          <w:lang w:val="en-GB"/>
        </w:rPr>
      </w:pPr>
      <w:r>
        <w:rPr>
          <w:rFonts w:ascii="Arial" w:eastAsia="Arial" w:hAnsi="Arial" w:cs="Arial"/>
          <w:b/>
          <w:bCs/>
        </w:rPr>
        <w:t xml:space="preserve">Please continue </w:t>
      </w:r>
      <w:r w:rsidR="00F867E7">
        <w:rPr>
          <w:rFonts w:ascii="Arial" w:eastAsia="Arial" w:hAnsi="Arial" w:cs="Arial"/>
          <w:b/>
          <w:bCs/>
        </w:rPr>
        <w:t xml:space="preserve">with the review of </w:t>
      </w:r>
      <w:r>
        <w:rPr>
          <w:rFonts w:ascii="Arial" w:eastAsia="Arial" w:hAnsi="Arial" w:cs="Arial"/>
          <w:b/>
          <w:bCs/>
        </w:rPr>
        <w:t>whether you need to perform a DPIA pursuant to Art. 35(3) of the GDPR (next page).</w:t>
      </w:r>
    </w:p>
    <w:p w14:paraId="62BF2BB7" w14:textId="77777777" w:rsidR="0028221A" w:rsidRPr="008F437E" w:rsidRDefault="00F24AE1">
      <w:pPr>
        <w:spacing w:after="0" w:line="240" w:lineRule="auto"/>
        <w:rPr>
          <w:rFonts w:ascii="Arial" w:hAnsi="Arial" w:cs="Arial"/>
          <w:b/>
          <w:sz w:val="24"/>
          <w:szCs w:val="24"/>
          <w:lang w:val="en-GB"/>
        </w:rPr>
      </w:pPr>
      <w:r w:rsidRPr="008F437E">
        <w:rPr>
          <w:rFonts w:ascii="Arial" w:hAnsi="Arial" w:cs="Arial"/>
          <w:b/>
          <w:sz w:val="24"/>
          <w:szCs w:val="24"/>
          <w:lang w:val="en-GB"/>
        </w:rPr>
        <w:br w:type="page"/>
      </w:r>
    </w:p>
    <w:p w14:paraId="5AFCEE76" w14:textId="77777777" w:rsidR="003E0413" w:rsidRPr="008F437E" w:rsidRDefault="00F24AE1" w:rsidP="00151D0A">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rPr>
          <w:lang w:val="en-GB"/>
        </w:rPr>
      </w:pPr>
      <w:bookmarkStart w:id="3" w:name="_Toc64647609"/>
      <w:r>
        <w:rPr>
          <w:rFonts w:eastAsia="Arial"/>
          <w:color w:val="4472C4"/>
          <w:szCs w:val="28"/>
        </w:rPr>
        <w:lastRenderedPageBreak/>
        <w:t>B. Review of Article 35(3) of the GDPR</w:t>
      </w:r>
      <w:bookmarkEnd w:id="3"/>
    </w:p>
    <w:p w14:paraId="3454FCAF" w14:textId="2B2599EF" w:rsidR="007225AB" w:rsidRPr="008F437E" w:rsidRDefault="00F24AE1" w:rsidP="00A43E87">
      <w:pPr>
        <w:pBdr>
          <w:top w:val="single" w:sz="2" w:space="1" w:color="auto"/>
          <w:left w:val="single" w:sz="2" w:space="4" w:color="auto"/>
          <w:bottom w:val="single" w:sz="2" w:space="1" w:color="auto"/>
          <w:right w:val="single" w:sz="2" w:space="4" w:color="auto"/>
        </w:pBdr>
        <w:ind w:left="993" w:hanging="633"/>
        <w:rPr>
          <w:rFonts w:ascii="Arial" w:hAnsi="Arial" w:cs="Arial"/>
          <w:b/>
          <w:bCs/>
          <w:lang w:val="en-GB"/>
        </w:rPr>
      </w:pPr>
      <w:r>
        <w:rPr>
          <w:rFonts w:ascii="Arial" w:eastAsia="Arial" w:hAnsi="Arial" w:cs="Arial"/>
        </w:rPr>
        <w:t>B.1</w:t>
      </w:r>
      <w:r>
        <w:rPr>
          <w:rFonts w:ascii="Arial" w:eastAsia="Arial" w:hAnsi="Arial" w:cs="Arial"/>
        </w:rPr>
        <w:tab/>
      </w:r>
      <w:r w:rsidR="00140469">
        <w:rPr>
          <w:rFonts w:ascii="Arial" w:eastAsia="Arial" w:hAnsi="Arial" w:cs="Arial"/>
        </w:rPr>
        <w:t xml:space="preserve">The </w:t>
      </w:r>
      <w:r w:rsidR="00B60338">
        <w:rPr>
          <w:rFonts w:ascii="Arial" w:eastAsia="Arial" w:hAnsi="Arial" w:cs="Arial"/>
        </w:rPr>
        <w:t>activity</w:t>
      </w:r>
      <w:r w:rsidR="00140469">
        <w:rPr>
          <w:rFonts w:ascii="Arial" w:eastAsia="Arial" w:hAnsi="Arial" w:cs="Arial"/>
        </w:rPr>
        <w:t xml:space="preserve"> involves</w:t>
      </w:r>
      <w:r>
        <w:rPr>
          <w:rFonts w:ascii="Arial" w:eastAsia="Arial" w:hAnsi="Arial" w:cs="Arial"/>
        </w:rPr>
        <w:t xml:space="preserve"> systematic and extensive evaluation of personal aspects relating to natural persons based on automated processing including </w:t>
      </w:r>
      <w:r>
        <w:rPr>
          <w:rFonts w:ascii="Arial" w:eastAsia="Arial" w:hAnsi="Arial" w:cs="Arial"/>
          <w:i/>
          <w:iCs/>
        </w:rPr>
        <w:t>profiling</w:t>
      </w:r>
      <w:r w:rsidR="002A6E4A">
        <w:rPr>
          <w:rFonts w:ascii="Arial" w:eastAsia="Arial" w:hAnsi="Arial" w:cs="Arial"/>
          <w:iCs/>
        </w:rPr>
        <w:t>,</w:t>
      </w:r>
      <w:r>
        <w:rPr>
          <w:rFonts w:ascii="Arial" w:eastAsia="Arial" w:hAnsi="Arial" w:cs="Arial"/>
          <w:i/>
          <w:iCs/>
        </w:rPr>
        <w:t xml:space="preserve"> </w:t>
      </w:r>
      <w:r>
        <w:rPr>
          <w:rFonts w:ascii="Arial" w:eastAsia="Arial" w:hAnsi="Arial" w:cs="Arial"/>
        </w:rPr>
        <w:t>which</w:t>
      </w:r>
      <w:r w:rsidR="002A6E4A">
        <w:rPr>
          <w:rFonts w:ascii="Arial" w:eastAsia="Arial" w:hAnsi="Arial" w:cs="Arial"/>
        </w:rPr>
        <w:t>, in turn,</w:t>
      </w:r>
      <w:r>
        <w:rPr>
          <w:rFonts w:ascii="Arial" w:eastAsia="Arial" w:hAnsi="Arial" w:cs="Arial"/>
        </w:rPr>
        <w:t xml:space="preserve"> </w:t>
      </w:r>
      <w:r w:rsidR="002A6E4A">
        <w:rPr>
          <w:rFonts w:ascii="Arial" w:eastAsia="Arial" w:hAnsi="Arial" w:cs="Arial"/>
        </w:rPr>
        <w:t xml:space="preserve">serves as the basis for </w:t>
      </w:r>
      <w:r>
        <w:rPr>
          <w:rFonts w:ascii="Arial" w:eastAsia="Arial" w:hAnsi="Arial" w:cs="Arial"/>
        </w:rPr>
        <w:t xml:space="preserve">decisions </w:t>
      </w:r>
      <w:r w:rsidR="002A6E4A">
        <w:rPr>
          <w:rFonts w:ascii="Arial" w:eastAsia="Arial" w:hAnsi="Arial" w:cs="Arial"/>
        </w:rPr>
        <w:t xml:space="preserve">that </w:t>
      </w:r>
      <w:r w:rsidR="00C32E82">
        <w:rPr>
          <w:rFonts w:ascii="Arial" w:eastAsia="Arial" w:hAnsi="Arial" w:cs="Arial"/>
        </w:rPr>
        <w:t xml:space="preserve">develop </w:t>
      </w:r>
      <w:r>
        <w:rPr>
          <w:rFonts w:ascii="Arial" w:eastAsia="Arial" w:hAnsi="Arial" w:cs="Arial"/>
        </w:rPr>
        <w:t xml:space="preserve">legal effects </w:t>
      </w:r>
      <w:r w:rsidR="002A6E4A">
        <w:rPr>
          <w:rFonts w:ascii="Arial" w:eastAsia="Arial" w:hAnsi="Arial" w:cs="Arial"/>
        </w:rPr>
        <w:t xml:space="preserve">in relation to </w:t>
      </w:r>
      <w:r>
        <w:rPr>
          <w:rFonts w:ascii="Arial" w:eastAsia="Arial" w:hAnsi="Arial" w:cs="Arial"/>
        </w:rPr>
        <w:t>natural person</w:t>
      </w:r>
      <w:r w:rsidR="002A6E4A">
        <w:rPr>
          <w:rFonts w:ascii="Arial" w:eastAsia="Arial" w:hAnsi="Arial" w:cs="Arial"/>
        </w:rPr>
        <w:t>s</w:t>
      </w:r>
      <w:r>
        <w:rPr>
          <w:rFonts w:ascii="Arial" w:eastAsia="Arial" w:hAnsi="Arial" w:cs="Arial"/>
        </w:rPr>
        <w:t xml:space="preserve"> or </w:t>
      </w:r>
      <w:r w:rsidR="002A6E4A">
        <w:rPr>
          <w:rFonts w:ascii="Arial" w:eastAsia="Arial" w:hAnsi="Arial" w:cs="Arial"/>
        </w:rPr>
        <w:t xml:space="preserve">have </w:t>
      </w:r>
      <w:r>
        <w:rPr>
          <w:rFonts w:ascii="Arial" w:eastAsia="Arial" w:hAnsi="Arial" w:cs="Arial"/>
        </w:rPr>
        <w:t xml:space="preserve">similarly significant </w:t>
      </w:r>
      <w:r w:rsidR="002A6E4A">
        <w:rPr>
          <w:rFonts w:ascii="Arial" w:eastAsia="Arial" w:hAnsi="Arial" w:cs="Arial"/>
        </w:rPr>
        <w:t>e</w:t>
      </w:r>
      <w:r>
        <w:rPr>
          <w:rFonts w:ascii="Arial" w:eastAsia="Arial" w:hAnsi="Arial" w:cs="Arial"/>
        </w:rPr>
        <w:t xml:space="preserve">ffect </w:t>
      </w:r>
      <w:r w:rsidR="002A6E4A">
        <w:rPr>
          <w:rFonts w:ascii="Arial" w:eastAsia="Arial" w:hAnsi="Arial" w:cs="Arial"/>
        </w:rPr>
        <w:t>on them</w:t>
      </w:r>
      <w:r>
        <w:rPr>
          <w:rFonts w:ascii="Arial" w:eastAsia="Arial" w:hAnsi="Arial" w:cs="Arial"/>
        </w:rPr>
        <w:t>.</w:t>
      </w:r>
    </w:p>
    <w:p w14:paraId="3B6E9AEB" w14:textId="77777777" w:rsidR="007225AB" w:rsidRPr="008F437E" w:rsidRDefault="007225AB" w:rsidP="007225AB">
      <w:pPr>
        <w:rPr>
          <w:rFonts w:ascii="Arial" w:hAnsi="Arial" w:cs="Arial"/>
          <w:b/>
          <w:bCs/>
          <w:lang w:val="en-GB"/>
        </w:rPr>
      </w:pPr>
    </w:p>
    <w:p w14:paraId="1D39FEF1" w14:textId="77777777" w:rsidR="007225AB" w:rsidRPr="008F437E" w:rsidRDefault="00D6110B" w:rsidP="007225AB">
      <w:pPr>
        <w:ind w:left="720" w:firstLine="696"/>
        <w:rPr>
          <w:rFonts w:ascii="Arial" w:hAnsi="Arial" w:cs="Arial"/>
          <w:b/>
          <w:bCs/>
          <w:lang w:val="en-GB"/>
        </w:rPr>
      </w:pPr>
      <w:sdt>
        <w:sdtPr>
          <w:rPr>
            <w:rFonts w:ascii="Arial" w:hAnsi="Arial" w:cs="Arial"/>
            <w:b/>
            <w:lang w:val="en-GB"/>
          </w:rPr>
          <w:id w:val="1820760433"/>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Yes</w:t>
      </w:r>
    </w:p>
    <w:p w14:paraId="54F627A9" w14:textId="77777777" w:rsidR="007225AB" w:rsidRPr="008F437E" w:rsidRDefault="00F24AE1" w:rsidP="007225AB">
      <w:pPr>
        <w:ind w:left="720"/>
        <w:rPr>
          <w:rFonts w:ascii="Arial" w:hAnsi="Arial" w:cs="Arial"/>
          <w:b/>
          <w:lang w:val="en-GB"/>
        </w:rPr>
      </w:pPr>
      <w:r>
        <w:rPr>
          <w:rFonts w:ascii="Arial" w:eastAsia="Arial" w:hAnsi="Arial" w:cs="Arial"/>
          <w:b/>
          <w:bCs/>
        </w:rPr>
        <w:tab/>
      </w:r>
      <w:sdt>
        <w:sdtPr>
          <w:rPr>
            <w:rFonts w:ascii="Arial" w:hAnsi="Arial" w:cs="Arial"/>
            <w:b/>
            <w:lang w:val="en-GB"/>
          </w:rPr>
          <w:id w:val="1195956773"/>
          <w14:checkbox>
            <w14:checked w14:val="0"/>
            <w14:checkedState w14:val="2612" w14:font="MS Gothic"/>
            <w14:uncheckedState w14:val="2610" w14:font="MS Gothic"/>
          </w14:checkbox>
        </w:sdtPr>
        <w:sdtEndPr/>
        <w:sdtContent>
          <w:r w:rsidRPr="008F437E">
            <w:rPr>
              <w:rFonts w:ascii="MS Gothic" w:eastAsia="MS Gothic" w:hAnsi="MS Gothic" w:cs="Arial" w:hint="eastAsia"/>
              <w:b/>
              <w:lang w:val="en-GB"/>
            </w:rPr>
            <w:t>☐</w:t>
          </w:r>
        </w:sdtContent>
      </w:sdt>
      <w:r>
        <w:rPr>
          <w:rFonts w:ascii="Arial" w:eastAsia="Arial" w:hAnsi="Arial" w:cs="Arial"/>
          <w:b/>
          <w:bCs/>
        </w:rPr>
        <w:t xml:space="preserve"> No</w:t>
      </w:r>
    </w:p>
    <w:p w14:paraId="025C5C82" w14:textId="77777777" w:rsidR="00C44BAA" w:rsidRPr="008F437E" w:rsidRDefault="00C44BAA" w:rsidP="007225AB">
      <w:pPr>
        <w:ind w:left="720"/>
        <w:rPr>
          <w:rFonts w:ascii="Arial" w:hAnsi="Arial" w:cs="Arial"/>
          <w:b/>
          <w:bCs/>
          <w:lang w:val="en-GB"/>
        </w:rPr>
      </w:pPr>
    </w:p>
    <w:p w14:paraId="2C55A019" w14:textId="71D4A528" w:rsidR="007225AB" w:rsidRPr="008F437E" w:rsidRDefault="00F24AE1" w:rsidP="00590C54">
      <w:pPr>
        <w:ind w:left="360"/>
        <w:rPr>
          <w:rFonts w:ascii="Arial" w:hAnsi="Arial" w:cs="Arial"/>
          <w:bCs/>
          <w:lang w:val="en-GB"/>
        </w:rPr>
      </w:pPr>
      <w:r>
        <w:rPr>
          <w:rFonts w:ascii="Arial" w:eastAsia="Arial" w:hAnsi="Arial" w:cs="Arial"/>
          <w:b/>
          <w:bCs/>
        </w:rPr>
        <w:tab/>
      </w:r>
      <w:r w:rsidR="00B96096">
        <w:rPr>
          <w:rFonts w:ascii="Arial" w:eastAsia="Arial" w:hAnsi="Arial" w:cs="Arial"/>
          <w:b/>
          <w:bCs/>
        </w:rPr>
        <w:t>Reasons, if applicable</w:t>
      </w:r>
      <w:r>
        <w:rPr>
          <w:rFonts w:ascii="Arial" w:eastAsia="Arial" w:hAnsi="Arial" w:cs="Arial"/>
          <w:b/>
          <w:bCs/>
        </w:rPr>
        <w:t>:</w:t>
      </w:r>
    </w:p>
    <w:p w14:paraId="6BEBB3C0" w14:textId="77777777" w:rsidR="007225AB" w:rsidRPr="008F437E" w:rsidRDefault="007225AB" w:rsidP="007225AB">
      <w:pPr>
        <w:ind w:left="720"/>
        <w:rPr>
          <w:rFonts w:ascii="Arial" w:hAnsi="Arial" w:cs="Arial"/>
          <w:bCs/>
          <w:lang w:val="en-GB"/>
        </w:rPr>
      </w:pPr>
    </w:p>
    <w:p w14:paraId="4C5BC755" w14:textId="77777777" w:rsidR="007225AB" w:rsidRPr="008F437E" w:rsidRDefault="007225AB" w:rsidP="007225AB">
      <w:pPr>
        <w:ind w:left="720"/>
        <w:rPr>
          <w:rFonts w:ascii="Arial" w:hAnsi="Arial" w:cs="Arial"/>
          <w:bCs/>
          <w:lang w:val="en-GB"/>
        </w:rPr>
      </w:pPr>
    </w:p>
    <w:p w14:paraId="77FAE802" w14:textId="77777777" w:rsidR="007225AB" w:rsidRPr="008F437E" w:rsidRDefault="007225AB" w:rsidP="007225AB">
      <w:pPr>
        <w:ind w:left="720"/>
        <w:rPr>
          <w:rFonts w:ascii="Arial" w:hAnsi="Arial" w:cs="Arial"/>
          <w:b/>
          <w:lang w:val="en-GB"/>
        </w:rPr>
      </w:pPr>
    </w:p>
    <w:p w14:paraId="6FA396A6" w14:textId="77777777" w:rsidR="00C44BAA" w:rsidRPr="008F437E" w:rsidRDefault="00C44BAA" w:rsidP="007225AB">
      <w:pPr>
        <w:ind w:left="720"/>
        <w:rPr>
          <w:rFonts w:ascii="Arial" w:hAnsi="Arial" w:cs="Arial"/>
          <w:b/>
          <w:lang w:val="en-GB"/>
        </w:rPr>
      </w:pPr>
    </w:p>
    <w:p w14:paraId="71D75D4E" w14:textId="3A1CC165" w:rsidR="003E0413" w:rsidRPr="008F437E" w:rsidRDefault="00F24AE1" w:rsidP="00E65A60">
      <w:pPr>
        <w:pBdr>
          <w:top w:val="single" w:sz="2" w:space="1" w:color="auto"/>
          <w:left w:val="single" w:sz="2" w:space="4" w:color="auto"/>
          <w:bottom w:val="single" w:sz="2" w:space="1" w:color="auto"/>
          <w:right w:val="single" w:sz="2" w:space="4" w:color="auto"/>
        </w:pBdr>
        <w:ind w:left="993" w:hanging="633"/>
        <w:rPr>
          <w:rFonts w:ascii="Arial" w:hAnsi="Arial" w:cs="Arial"/>
          <w:lang w:val="en-GB"/>
        </w:rPr>
      </w:pPr>
      <w:r>
        <w:rPr>
          <w:rFonts w:ascii="Arial" w:eastAsia="Arial" w:hAnsi="Arial" w:cs="Arial"/>
        </w:rPr>
        <w:t>B.2</w:t>
      </w:r>
      <w:r>
        <w:rPr>
          <w:rFonts w:ascii="Arial" w:eastAsia="Arial" w:hAnsi="Arial" w:cs="Arial"/>
        </w:rPr>
        <w:tab/>
      </w:r>
      <w:r w:rsidR="003F5D7A">
        <w:rPr>
          <w:rFonts w:ascii="Arial" w:eastAsia="Arial" w:hAnsi="Arial" w:cs="Arial"/>
        </w:rPr>
        <w:t xml:space="preserve">The activity </w:t>
      </w:r>
      <w:r w:rsidR="002A6E4A">
        <w:rPr>
          <w:rFonts w:ascii="Arial" w:eastAsia="Arial" w:hAnsi="Arial" w:cs="Arial"/>
        </w:rPr>
        <w:t>involves large-scale</w:t>
      </w:r>
      <w:r>
        <w:rPr>
          <w:rFonts w:ascii="Arial" w:eastAsia="Arial" w:hAnsi="Arial" w:cs="Arial"/>
        </w:rPr>
        <w:t xml:space="preserve"> processing of special categories of personal data pursuant to Article 9(1) of the GDPR or of personal data relating to criminal convictions and offenses pursuant to Article 10 of the GDPR.</w:t>
      </w:r>
    </w:p>
    <w:p w14:paraId="6E23750A" w14:textId="77777777" w:rsidR="007225AB" w:rsidRPr="008F437E" w:rsidRDefault="007225AB" w:rsidP="007225AB">
      <w:pPr>
        <w:rPr>
          <w:rFonts w:ascii="Arial" w:hAnsi="Arial" w:cs="Arial"/>
          <w:lang w:val="en-GB"/>
        </w:rPr>
      </w:pPr>
    </w:p>
    <w:p w14:paraId="614DFCA3" w14:textId="77777777" w:rsidR="007225AB" w:rsidRPr="008F437E" w:rsidRDefault="00D6110B" w:rsidP="007225AB">
      <w:pPr>
        <w:ind w:left="1416"/>
        <w:rPr>
          <w:rFonts w:ascii="Arial" w:hAnsi="Arial" w:cs="Arial"/>
          <w:b/>
          <w:lang w:val="en-GB"/>
        </w:rPr>
      </w:pPr>
      <w:sdt>
        <w:sdtPr>
          <w:rPr>
            <w:rFonts w:ascii="Arial" w:hAnsi="Arial" w:cs="Arial"/>
            <w:b/>
            <w:lang w:val="en-GB"/>
          </w:rPr>
          <w:id w:val="-1840918508"/>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Yes</w:t>
      </w:r>
    </w:p>
    <w:p w14:paraId="07E1EABC" w14:textId="77777777" w:rsidR="007225AB" w:rsidRPr="008F437E" w:rsidRDefault="00D6110B" w:rsidP="007225AB">
      <w:pPr>
        <w:ind w:left="1416"/>
        <w:rPr>
          <w:rFonts w:ascii="Arial" w:hAnsi="Arial" w:cs="Arial"/>
          <w:b/>
          <w:lang w:val="en-GB"/>
        </w:rPr>
      </w:pPr>
      <w:sdt>
        <w:sdtPr>
          <w:rPr>
            <w:rFonts w:ascii="Arial" w:hAnsi="Arial" w:cs="Arial"/>
            <w:b/>
            <w:lang w:val="en-GB"/>
          </w:rPr>
          <w:id w:val="1375272868"/>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No</w:t>
      </w:r>
    </w:p>
    <w:p w14:paraId="00F6E8E5" w14:textId="77777777" w:rsidR="00C44BAA" w:rsidRPr="008F437E" w:rsidRDefault="00C44BAA" w:rsidP="007225AB">
      <w:pPr>
        <w:ind w:left="1416"/>
        <w:rPr>
          <w:rFonts w:ascii="Arial" w:hAnsi="Arial" w:cs="Arial"/>
          <w:b/>
          <w:lang w:val="en-GB"/>
        </w:rPr>
      </w:pPr>
    </w:p>
    <w:p w14:paraId="1B514E51" w14:textId="7069D0B9" w:rsidR="007225AB" w:rsidRPr="008F437E" w:rsidRDefault="00B96096" w:rsidP="00C44BAA">
      <w:pPr>
        <w:ind w:left="720"/>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19364AF4" w14:textId="77777777" w:rsidR="00C44BAA" w:rsidRPr="008F437E" w:rsidRDefault="00C44BAA" w:rsidP="00C44BAA">
      <w:pPr>
        <w:ind w:left="720"/>
        <w:rPr>
          <w:rFonts w:ascii="Arial" w:hAnsi="Arial" w:cs="Arial"/>
          <w:b/>
          <w:lang w:val="en-GB"/>
        </w:rPr>
      </w:pPr>
    </w:p>
    <w:p w14:paraId="52E6233B" w14:textId="77777777" w:rsidR="00C44BAA" w:rsidRPr="008F437E" w:rsidRDefault="00C44BAA" w:rsidP="00C44BAA">
      <w:pPr>
        <w:ind w:left="720"/>
        <w:rPr>
          <w:rFonts w:ascii="Arial" w:hAnsi="Arial" w:cs="Arial"/>
          <w:b/>
          <w:lang w:val="en-GB"/>
        </w:rPr>
      </w:pPr>
    </w:p>
    <w:p w14:paraId="61E2738C" w14:textId="77777777" w:rsidR="00FD30B2" w:rsidRPr="008F437E" w:rsidRDefault="00F24AE1">
      <w:pPr>
        <w:spacing w:after="0" w:line="240" w:lineRule="auto"/>
        <w:rPr>
          <w:rFonts w:ascii="Arial" w:hAnsi="Arial" w:cs="Arial"/>
          <w:b/>
          <w:lang w:val="en-GB"/>
        </w:rPr>
      </w:pPr>
      <w:r w:rsidRPr="008F437E">
        <w:rPr>
          <w:rFonts w:ascii="Arial" w:hAnsi="Arial" w:cs="Arial"/>
          <w:b/>
          <w:lang w:val="en-GB"/>
        </w:rPr>
        <w:br w:type="page"/>
      </w:r>
    </w:p>
    <w:p w14:paraId="4777B39A" w14:textId="4228CD2B" w:rsidR="00E60CE7" w:rsidRPr="008F437E" w:rsidRDefault="00F24AE1" w:rsidP="00E65A60">
      <w:pPr>
        <w:pBdr>
          <w:top w:val="single" w:sz="4" w:space="1" w:color="auto"/>
          <w:left w:val="single" w:sz="4" w:space="4" w:color="auto"/>
          <w:bottom w:val="single" w:sz="4" w:space="1" w:color="auto"/>
          <w:right w:val="single" w:sz="4" w:space="4" w:color="auto"/>
        </w:pBdr>
        <w:ind w:left="993" w:hanging="633"/>
        <w:rPr>
          <w:rFonts w:ascii="Arial" w:hAnsi="Arial" w:cs="Arial"/>
          <w:lang w:val="en-GB"/>
        </w:rPr>
      </w:pPr>
      <w:r>
        <w:rPr>
          <w:rFonts w:ascii="Arial" w:eastAsia="Arial" w:hAnsi="Arial" w:cs="Arial"/>
        </w:rPr>
        <w:lastRenderedPageBreak/>
        <w:t>B.3</w:t>
      </w:r>
      <w:r>
        <w:rPr>
          <w:rFonts w:ascii="Arial" w:eastAsia="Arial" w:hAnsi="Arial" w:cs="Arial"/>
        </w:rPr>
        <w:tab/>
      </w:r>
      <w:r w:rsidR="001C2077">
        <w:rPr>
          <w:rFonts w:ascii="Arial" w:eastAsia="Arial" w:hAnsi="Arial" w:cs="Arial"/>
        </w:rPr>
        <w:t>The activity involves</w:t>
      </w:r>
      <w:r>
        <w:rPr>
          <w:rFonts w:ascii="Arial" w:eastAsia="Arial" w:hAnsi="Arial" w:cs="Arial"/>
        </w:rPr>
        <w:t xml:space="preserve"> systematic </w:t>
      </w:r>
      <w:r w:rsidR="002A6E4A">
        <w:rPr>
          <w:rFonts w:ascii="Arial" w:eastAsia="Arial" w:hAnsi="Arial" w:cs="Arial"/>
        </w:rPr>
        <w:t xml:space="preserve">and monitoring </w:t>
      </w:r>
      <w:r>
        <w:rPr>
          <w:rFonts w:ascii="Arial" w:eastAsia="Arial" w:hAnsi="Arial" w:cs="Arial"/>
          <w:i/>
          <w:iCs/>
        </w:rPr>
        <w:t>of publicly accessible areas</w:t>
      </w:r>
      <w:r w:rsidR="00A30F30" w:rsidRPr="00A30F30">
        <w:rPr>
          <w:rFonts w:ascii="Arial" w:eastAsia="Arial" w:hAnsi="Arial" w:cs="Arial"/>
        </w:rPr>
        <w:t xml:space="preserve"> </w:t>
      </w:r>
      <w:r w:rsidR="00A30F30">
        <w:rPr>
          <w:rFonts w:ascii="Arial" w:eastAsia="Arial" w:hAnsi="Arial" w:cs="Arial"/>
        </w:rPr>
        <w:t>on a large scale.</w:t>
      </w:r>
    </w:p>
    <w:p w14:paraId="5631EA71" w14:textId="77777777" w:rsidR="00E60CE7" w:rsidRPr="008F437E" w:rsidRDefault="00E60CE7" w:rsidP="00E60CE7">
      <w:pPr>
        <w:rPr>
          <w:rFonts w:ascii="Arial" w:hAnsi="Arial" w:cs="Arial"/>
          <w:lang w:val="en-GB"/>
        </w:rPr>
      </w:pPr>
    </w:p>
    <w:p w14:paraId="53FBE68A" w14:textId="77777777" w:rsidR="00E60CE7" w:rsidRPr="008F437E" w:rsidRDefault="00D6110B" w:rsidP="004A5455">
      <w:pPr>
        <w:ind w:left="1418"/>
        <w:rPr>
          <w:rFonts w:ascii="Arial" w:hAnsi="Arial" w:cs="Arial"/>
          <w:b/>
          <w:lang w:val="en-GB"/>
        </w:rPr>
      </w:pPr>
      <w:sdt>
        <w:sdtPr>
          <w:rPr>
            <w:rFonts w:ascii="Arial" w:hAnsi="Arial" w:cs="Arial"/>
            <w:b/>
            <w:lang w:val="en-GB"/>
          </w:rPr>
          <w:id w:val="-559488126"/>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Yes</w:t>
      </w:r>
    </w:p>
    <w:p w14:paraId="01C80EC8" w14:textId="77777777" w:rsidR="00E60CE7" w:rsidRPr="008F437E" w:rsidRDefault="00D6110B" w:rsidP="004A5455">
      <w:pPr>
        <w:ind w:left="1418"/>
        <w:rPr>
          <w:rFonts w:ascii="Arial" w:hAnsi="Arial" w:cs="Arial"/>
          <w:b/>
          <w:lang w:val="en-GB"/>
        </w:rPr>
      </w:pPr>
      <w:sdt>
        <w:sdtPr>
          <w:rPr>
            <w:rFonts w:ascii="Arial" w:hAnsi="Arial" w:cs="Arial"/>
            <w:b/>
            <w:lang w:val="en-GB"/>
          </w:rPr>
          <w:id w:val="1860232979"/>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No</w:t>
      </w:r>
    </w:p>
    <w:p w14:paraId="72EBCF8B" w14:textId="77777777" w:rsidR="00C44BAA" w:rsidRPr="008F437E" w:rsidRDefault="00C44BAA" w:rsidP="004A5455">
      <w:pPr>
        <w:ind w:left="1418"/>
        <w:rPr>
          <w:rFonts w:ascii="Arial" w:hAnsi="Arial" w:cs="Arial"/>
          <w:b/>
          <w:lang w:val="en-GB"/>
        </w:rPr>
      </w:pPr>
    </w:p>
    <w:p w14:paraId="5B85ECE0" w14:textId="17CCB046" w:rsidR="00E60CE7" w:rsidRPr="008F437E" w:rsidRDefault="00B96096" w:rsidP="00590C54">
      <w:pPr>
        <w:ind w:left="708"/>
        <w:rPr>
          <w:rFonts w:ascii="Arial" w:hAnsi="Arial" w:cs="Arial"/>
          <w:lang w:val="en-GB"/>
        </w:rPr>
      </w:pPr>
      <w:r>
        <w:rPr>
          <w:rFonts w:ascii="Arial" w:eastAsia="Arial" w:hAnsi="Arial" w:cs="Arial"/>
          <w:b/>
          <w:bCs/>
        </w:rPr>
        <w:t>Reasons, if applicable</w:t>
      </w:r>
      <w:r w:rsidR="00F24AE1">
        <w:rPr>
          <w:rFonts w:ascii="Arial" w:eastAsia="Arial" w:hAnsi="Arial" w:cs="Arial"/>
          <w:b/>
          <w:bCs/>
        </w:rPr>
        <w:t>:</w:t>
      </w:r>
    </w:p>
    <w:p w14:paraId="3BDD3500" w14:textId="77777777" w:rsidR="00E60CE7" w:rsidRPr="008F437E" w:rsidRDefault="00E60CE7" w:rsidP="00E60CE7">
      <w:pPr>
        <w:ind w:left="1416"/>
        <w:rPr>
          <w:rFonts w:ascii="Arial" w:hAnsi="Arial" w:cs="Arial"/>
          <w:lang w:val="en-GB"/>
        </w:rPr>
      </w:pPr>
    </w:p>
    <w:p w14:paraId="304722DC" w14:textId="77777777" w:rsidR="00E60CE7" w:rsidRPr="008F437E" w:rsidRDefault="00E60CE7" w:rsidP="00E60CE7">
      <w:pPr>
        <w:ind w:left="1416"/>
        <w:rPr>
          <w:rFonts w:ascii="Arial" w:hAnsi="Arial" w:cs="Arial"/>
          <w:lang w:val="en-GB"/>
        </w:rPr>
      </w:pPr>
    </w:p>
    <w:p w14:paraId="34110DF1" w14:textId="77777777" w:rsidR="00C44BAA" w:rsidRPr="008F437E" w:rsidRDefault="00C44BAA">
      <w:pPr>
        <w:spacing w:after="0" w:line="240" w:lineRule="auto"/>
        <w:rPr>
          <w:rFonts w:ascii="Arial" w:hAnsi="Arial" w:cs="Arial"/>
          <w:lang w:val="en-GB"/>
        </w:rPr>
      </w:pPr>
    </w:p>
    <w:p w14:paraId="0D509CFD" w14:textId="77777777" w:rsidR="002F1D92" w:rsidRPr="008F437E" w:rsidRDefault="002F1D92">
      <w:pPr>
        <w:spacing w:after="0" w:line="240" w:lineRule="auto"/>
        <w:rPr>
          <w:rFonts w:ascii="Arial" w:hAnsi="Arial" w:cs="Arial"/>
          <w:lang w:val="en-GB"/>
        </w:rPr>
      </w:pPr>
    </w:p>
    <w:p w14:paraId="68A33F7E" w14:textId="77777777" w:rsidR="002F1D92" w:rsidRPr="008F437E" w:rsidRDefault="002F1D92">
      <w:pPr>
        <w:spacing w:after="0" w:line="240" w:lineRule="auto"/>
        <w:rPr>
          <w:rFonts w:ascii="Arial" w:hAnsi="Arial" w:cs="Arial"/>
          <w:lang w:val="en-GB"/>
        </w:rPr>
      </w:pPr>
    </w:p>
    <w:p w14:paraId="59C7BDB5" w14:textId="77777777" w:rsidR="002F1D92" w:rsidRPr="008F437E" w:rsidRDefault="002F1D92">
      <w:pPr>
        <w:spacing w:after="0" w:line="240" w:lineRule="auto"/>
        <w:rPr>
          <w:rFonts w:ascii="Arial" w:hAnsi="Arial" w:cs="Arial"/>
          <w:lang w:val="en-GB"/>
        </w:rPr>
      </w:pPr>
    </w:p>
    <w:p w14:paraId="5EC5A909" w14:textId="77777777" w:rsidR="002F1D92" w:rsidRPr="008F437E" w:rsidRDefault="002F1D92">
      <w:pPr>
        <w:spacing w:after="0" w:line="240" w:lineRule="auto"/>
        <w:rPr>
          <w:rFonts w:ascii="Arial" w:hAnsi="Arial" w:cs="Arial"/>
          <w:lang w:val="en-GB"/>
        </w:rPr>
      </w:pPr>
    </w:p>
    <w:p w14:paraId="5FF2A7C4" w14:textId="0D8FAD6D" w:rsidR="00E60CE7" w:rsidRPr="008F437E" w:rsidRDefault="005959DD" w:rsidP="00D400EA">
      <w:pPr>
        <w:pBdr>
          <w:top w:val="single" w:sz="12" w:space="1" w:color="auto"/>
          <w:left w:val="single" w:sz="12" w:space="4" w:color="auto"/>
          <w:bottom w:val="single" w:sz="12" w:space="1" w:color="auto"/>
          <w:right w:val="single" w:sz="12" w:space="4" w:color="auto"/>
        </w:pBdr>
        <w:shd w:val="pct15" w:color="auto" w:fill="auto"/>
        <w:jc w:val="both"/>
        <w:rPr>
          <w:rFonts w:ascii="Arial" w:hAnsi="Arial" w:cs="Arial"/>
          <w:b/>
          <w:lang w:val="en-GB"/>
        </w:rPr>
      </w:pPr>
      <w:r>
        <w:rPr>
          <w:rFonts w:ascii="Arial" w:eastAsia="Arial" w:hAnsi="Arial" w:cs="Arial"/>
          <w:b/>
          <w:bCs/>
        </w:rPr>
        <w:t>Provisional</w:t>
      </w:r>
      <w:r w:rsidR="00F24AE1">
        <w:rPr>
          <w:rFonts w:ascii="Arial" w:eastAsia="Arial" w:hAnsi="Arial" w:cs="Arial"/>
          <w:b/>
          <w:bCs/>
        </w:rPr>
        <w:t xml:space="preserve"> conclusion: </w:t>
      </w:r>
    </w:p>
    <w:p w14:paraId="7B1B00D0" w14:textId="1F1A1674" w:rsidR="001A3FF2" w:rsidRPr="008F437E" w:rsidRDefault="00D6110B" w:rsidP="001A3FF2">
      <w:pPr>
        <w:ind w:left="708"/>
        <w:jc w:val="both"/>
        <w:rPr>
          <w:rFonts w:ascii="Arial" w:hAnsi="Arial" w:cs="Arial"/>
          <w:b/>
          <w:lang w:val="en-GB"/>
        </w:rPr>
      </w:pPr>
      <w:sdt>
        <w:sdtPr>
          <w:rPr>
            <w:rFonts w:ascii="Arial" w:hAnsi="Arial" w:cs="Arial"/>
            <w:b/>
            <w:lang w:val="en-GB"/>
          </w:rPr>
          <w:id w:val="-1508445378"/>
          <w14:checkbox>
            <w14:checked w14:val="0"/>
            <w14:checkedState w14:val="2612" w14:font="MS Gothic"/>
            <w14:uncheckedState w14:val="2610" w14:font="MS Gothic"/>
          </w14:checkbox>
        </w:sdtPr>
        <w:sdtEndPr/>
        <w:sdtContent>
          <w:r w:rsidR="00C44BAA" w:rsidRPr="008F437E">
            <w:rPr>
              <w:rFonts w:ascii="MS Gothic" w:eastAsia="MS Gothic" w:hAnsi="MS Gothic" w:cs="Arial"/>
              <w:b/>
              <w:lang w:val="en-GB"/>
            </w:rPr>
            <w:t>☐</w:t>
          </w:r>
        </w:sdtContent>
      </w:sdt>
      <w:r w:rsidR="00F24AE1">
        <w:rPr>
          <w:rFonts w:ascii="Arial" w:eastAsia="Arial" w:hAnsi="Arial" w:cs="Arial"/>
          <w:b/>
          <w:bCs/>
        </w:rPr>
        <w:t xml:space="preserve"> </w:t>
      </w:r>
      <w:r w:rsidR="002A6E4A">
        <w:rPr>
          <w:rFonts w:ascii="Arial" w:eastAsia="Arial" w:hAnsi="Arial" w:cs="Arial"/>
          <w:b/>
          <w:bCs/>
        </w:rPr>
        <w:t>The answer “Yes” was given at least once</w:t>
      </w:r>
      <w:r w:rsidR="00F24AE1">
        <w:rPr>
          <w:rFonts w:ascii="Arial" w:eastAsia="Arial" w:hAnsi="Arial" w:cs="Arial"/>
          <w:b/>
          <w:bCs/>
        </w:rPr>
        <w:t xml:space="preserve">. </w:t>
      </w:r>
    </w:p>
    <w:p w14:paraId="55FB1A01" w14:textId="540A7EA8" w:rsidR="00E60CE7" w:rsidRPr="008F437E" w:rsidRDefault="00F24AE1" w:rsidP="001A3FF2">
      <w:pPr>
        <w:ind w:left="708" w:firstLine="708"/>
        <w:jc w:val="both"/>
        <w:rPr>
          <w:rFonts w:ascii="Arial" w:hAnsi="Arial" w:cs="Arial"/>
          <w:lang w:val="en-GB"/>
        </w:rPr>
      </w:pPr>
      <w:r>
        <w:rPr>
          <w:rFonts w:ascii="Arial" w:eastAsia="Arial" w:hAnsi="Arial" w:cs="Arial"/>
        </w:rPr>
        <w:t xml:space="preserve">The </w:t>
      </w:r>
      <w:r w:rsidR="000F21DC">
        <w:rPr>
          <w:rFonts w:ascii="Arial" w:eastAsia="Arial" w:hAnsi="Arial" w:cs="Arial"/>
        </w:rPr>
        <w:t xml:space="preserve">processing meets the </w:t>
      </w:r>
      <w:r>
        <w:rPr>
          <w:rFonts w:ascii="Arial" w:eastAsia="Arial" w:hAnsi="Arial" w:cs="Arial"/>
        </w:rPr>
        <w:t xml:space="preserve">requirements of Article 35(3) of the GDPR. </w:t>
      </w:r>
    </w:p>
    <w:p w14:paraId="1D218EAD" w14:textId="08A66F80" w:rsidR="00E60CE7" w:rsidRPr="008F437E" w:rsidRDefault="00F24AE1" w:rsidP="001A3FF2">
      <w:pPr>
        <w:ind w:left="1416"/>
        <w:jc w:val="both"/>
        <w:rPr>
          <w:rFonts w:ascii="Arial" w:hAnsi="Arial" w:cs="Arial"/>
          <w:b/>
          <w:lang w:val="en-GB"/>
        </w:rPr>
      </w:pPr>
      <w:r>
        <w:rPr>
          <w:rFonts w:ascii="Arial" w:eastAsia="Arial" w:hAnsi="Arial" w:cs="Arial"/>
          <w:b/>
          <w:bCs/>
        </w:rPr>
        <w:t xml:space="preserve">A data protection impact assessment must be performed before the start of the processing activity. </w:t>
      </w:r>
      <w:r>
        <w:rPr>
          <w:rFonts w:ascii="Wingdings" w:eastAsia="Wingdings" w:hAnsi="Wingdings" w:cs="Wingdings"/>
          <w:b/>
          <w:bCs/>
        </w:rPr>
        <w:sym w:font="Wingdings" w:char="F0E0"/>
      </w:r>
      <w:r>
        <w:rPr>
          <w:rFonts w:ascii="Arial" w:eastAsia="Arial" w:hAnsi="Arial" w:cs="Arial"/>
          <w:b/>
          <w:bCs/>
        </w:rPr>
        <w:t xml:space="preserve"> </w:t>
      </w:r>
      <w:r w:rsidR="002A6E4A">
        <w:rPr>
          <w:rFonts w:ascii="Arial" w:eastAsia="Arial" w:hAnsi="Arial" w:cs="Arial"/>
          <w:b/>
          <w:bCs/>
        </w:rPr>
        <w:t>Continue with</w:t>
      </w:r>
      <w:r>
        <w:rPr>
          <w:rFonts w:ascii="Arial" w:eastAsia="Arial" w:hAnsi="Arial" w:cs="Arial"/>
          <w:b/>
          <w:bCs/>
        </w:rPr>
        <w:t xml:space="preserve"> step D.</w:t>
      </w:r>
    </w:p>
    <w:p w14:paraId="2B6B556C" w14:textId="77777777" w:rsidR="00E60CE7" w:rsidRPr="008F437E" w:rsidRDefault="00E60CE7" w:rsidP="00E60CE7">
      <w:pPr>
        <w:jc w:val="both"/>
        <w:rPr>
          <w:rFonts w:ascii="Arial" w:hAnsi="Arial" w:cs="Arial"/>
          <w:b/>
          <w:lang w:val="en-GB"/>
        </w:rPr>
      </w:pPr>
    </w:p>
    <w:p w14:paraId="4FB8CA27" w14:textId="0B6478F1" w:rsidR="001A3FF2" w:rsidRPr="008F437E" w:rsidRDefault="00D6110B" w:rsidP="001A3FF2">
      <w:pPr>
        <w:ind w:left="708"/>
        <w:jc w:val="both"/>
        <w:rPr>
          <w:rFonts w:ascii="Arial" w:hAnsi="Arial" w:cs="Arial"/>
          <w:lang w:val="en-GB"/>
        </w:rPr>
      </w:pPr>
      <w:sdt>
        <w:sdtPr>
          <w:rPr>
            <w:rFonts w:ascii="Arial" w:hAnsi="Arial" w:cs="Arial"/>
            <w:b/>
            <w:lang w:val="en-GB"/>
          </w:rPr>
          <w:id w:val="-397981135"/>
          <w14:checkbox>
            <w14:checked w14:val="0"/>
            <w14:checkedState w14:val="2612" w14:font="MS Gothic"/>
            <w14:uncheckedState w14:val="2610" w14:font="MS Gothic"/>
          </w14:checkbox>
        </w:sdtPr>
        <w:sdtEndPr/>
        <w:sdtContent>
          <w:r w:rsidR="00F24AE1" w:rsidRPr="008F437E">
            <w:rPr>
              <w:rFonts w:ascii="Segoe UI Symbol" w:eastAsia="MS Gothic" w:hAnsi="Segoe UI Symbol" w:cs="Segoe UI Symbol"/>
              <w:b/>
              <w:lang w:val="en-GB"/>
            </w:rPr>
            <w:t>☐</w:t>
          </w:r>
        </w:sdtContent>
      </w:sdt>
      <w:r w:rsidR="00F24AE1">
        <w:rPr>
          <w:rFonts w:ascii="Arial" w:eastAsia="Arial" w:hAnsi="Arial" w:cs="Arial"/>
          <w:b/>
          <w:bCs/>
        </w:rPr>
        <w:t xml:space="preserve"> All questions were answered </w:t>
      </w:r>
      <w:r w:rsidR="002A6E4A">
        <w:rPr>
          <w:rFonts w:ascii="Arial" w:eastAsia="Arial" w:hAnsi="Arial" w:cs="Arial"/>
          <w:b/>
          <w:bCs/>
        </w:rPr>
        <w:t xml:space="preserve">with </w:t>
      </w:r>
      <w:r w:rsidR="00F24AE1">
        <w:rPr>
          <w:rFonts w:ascii="Arial" w:eastAsia="Arial" w:hAnsi="Arial" w:cs="Arial"/>
          <w:b/>
          <w:bCs/>
        </w:rPr>
        <w:t>"no".</w:t>
      </w:r>
    </w:p>
    <w:p w14:paraId="7F3023AA" w14:textId="3FE8DFED" w:rsidR="00E60CE7" w:rsidRPr="008F437E" w:rsidRDefault="00AF6324" w:rsidP="001A3FF2">
      <w:pPr>
        <w:ind w:left="708" w:firstLine="708"/>
        <w:jc w:val="both"/>
        <w:rPr>
          <w:rFonts w:ascii="Arial" w:hAnsi="Arial" w:cs="Arial"/>
          <w:lang w:val="en-GB"/>
        </w:rPr>
      </w:pPr>
      <w:r>
        <w:rPr>
          <w:rFonts w:ascii="Arial" w:eastAsia="Arial" w:hAnsi="Arial" w:cs="Arial"/>
        </w:rPr>
        <w:t>The processing does not meet t</w:t>
      </w:r>
      <w:r w:rsidR="00F24AE1">
        <w:rPr>
          <w:rFonts w:ascii="Arial" w:eastAsia="Arial" w:hAnsi="Arial" w:cs="Arial"/>
        </w:rPr>
        <w:t>he requirements of Article 35(3) of the GDPR.</w:t>
      </w:r>
    </w:p>
    <w:p w14:paraId="74D5275E" w14:textId="53D83F15" w:rsidR="002F1D92" w:rsidRPr="008F437E" w:rsidRDefault="00F24AE1" w:rsidP="002F1D92">
      <w:pPr>
        <w:ind w:left="1416"/>
        <w:jc w:val="both"/>
        <w:rPr>
          <w:rFonts w:ascii="Arial" w:hAnsi="Arial" w:cs="Arial"/>
          <w:b/>
          <w:lang w:val="en-GB"/>
        </w:rPr>
      </w:pPr>
      <w:r>
        <w:rPr>
          <w:rFonts w:ascii="Arial" w:eastAsia="Arial" w:hAnsi="Arial" w:cs="Arial"/>
          <w:b/>
          <w:bCs/>
        </w:rPr>
        <w:t xml:space="preserve">Please </w:t>
      </w:r>
      <w:proofErr w:type="gramStart"/>
      <w:r>
        <w:rPr>
          <w:rFonts w:ascii="Arial" w:eastAsia="Arial" w:hAnsi="Arial" w:cs="Arial"/>
          <w:b/>
          <w:bCs/>
        </w:rPr>
        <w:t xml:space="preserve">continue </w:t>
      </w:r>
      <w:r w:rsidR="002A6E4A" w:rsidRPr="002A6E4A">
        <w:rPr>
          <w:rFonts w:ascii="Arial" w:eastAsia="Arial" w:hAnsi="Arial" w:cs="Arial"/>
          <w:b/>
          <w:bCs/>
        </w:rPr>
        <w:t xml:space="preserve"> </w:t>
      </w:r>
      <w:r w:rsidR="002A6E4A">
        <w:rPr>
          <w:rFonts w:ascii="Arial" w:eastAsia="Arial" w:hAnsi="Arial" w:cs="Arial"/>
          <w:b/>
          <w:bCs/>
        </w:rPr>
        <w:t>with</w:t>
      </w:r>
      <w:proofErr w:type="gramEnd"/>
      <w:r w:rsidR="002A6E4A">
        <w:rPr>
          <w:rFonts w:ascii="Arial" w:eastAsia="Arial" w:hAnsi="Arial" w:cs="Arial"/>
          <w:b/>
          <w:bCs/>
        </w:rPr>
        <w:t xml:space="preserve"> the review of </w:t>
      </w:r>
      <w:r>
        <w:rPr>
          <w:rFonts w:ascii="Arial" w:eastAsia="Arial" w:hAnsi="Arial" w:cs="Arial"/>
          <w:b/>
          <w:bCs/>
        </w:rPr>
        <w:t>whether you need to perform a DPIA pursuant to Art. 35(1) of the GDPR (next page).</w:t>
      </w:r>
    </w:p>
    <w:p w14:paraId="30542FAB" w14:textId="77777777" w:rsidR="002F1D92" w:rsidRPr="008F437E" w:rsidRDefault="002F1D92" w:rsidP="001A3FF2">
      <w:pPr>
        <w:ind w:left="708" w:firstLine="708"/>
        <w:jc w:val="both"/>
        <w:rPr>
          <w:rFonts w:ascii="Arial" w:hAnsi="Arial" w:cs="Arial"/>
          <w:sz w:val="24"/>
          <w:szCs w:val="24"/>
          <w:lang w:val="en-GB"/>
        </w:rPr>
      </w:pPr>
    </w:p>
    <w:p w14:paraId="28B589F7" w14:textId="77777777" w:rsidR="005B1DD9" w:rsidRPr="008F437E" w:rsidRDefault="005B1DD9" w:rsidP="001A3FF2">
      <w:pPr>
        <w:ind w:left="708" w:firstLine="708"/>
        <w:jc w:val="both"/>
        <w:rPr>
          <w:rFonts w:ascii="Arial" w:hAnsi="Arial" w:cs="Arial"/>
          <w:sz w:val="24"/>
          <w:szCs w:val="24"/>
          <w:lang w:val="en-GB"/>
        </w:rPr>
      </w:pPr>
    </w:p>
    <w:p w14:paraId="577A9036" w14:textId="77777777" w:rsidR="005B1DD9" w:rsidRPr="008F437E" w:rsidRDefault="005B1DD9" w:rsidP="001A3FF2">
      <w:pPr>
        <w:ind w:left="708" w:firstLine="708"/>
        <w:jc w:val="both"/>
        <w:rPr>
          <w:rFonts w:ascii="Arial" w:hAnsi="Arial" w:cs="Arial"/>
          <w:sz w:val="24"/>
          <w:szCs w:val="24"/>
          <w:lang w:val="en-GB"/>
        </w:rPr>
      </w:pPr>
    </w:p>
    <w:p w14:paraId="13FB4C66" w14:textId="77777777" w:rsidR="002F1D92" w:rsidRPr="008F437E" w:rsidRDefault="00F24AE1">
      <w:pPr>
        <w:spacing w:after="0" w:line="240" w:lineRule="auto"/>
        <w:rPr>
          <w:rFonts w:ascii="Arial" w:hAnsi="Arial" w:cs="Arial"/>
          <w:sz w:val="24"/>
          <w:szCs w:val="24"/>
          <w:lang w:val="en-GB"/>
        </w:rPr>
      </w:pPr>
      <w:r w:rsidRPr="008F437E">
        <w:rPr>
          <w:rFonts w:ascii="Arial" w:hAnsi="Arial" w:cs="Arial"/>
          <w:sz w:val="24"/>
          <w:szCs w:val="24"/>
          <w:lang w:val="en-GB"/>
        </w:rPr>
        <w:br w:type="page"/>
      </w:r>
    </w:p>
    <w:p w14:paraId="2AAEA44C" w14:textId="29F8DB0D" w:rsidR="0018120B" w:rsidRPr="008F437E" w:rsidRDefault="00F24AE1" w:rsidP="00151D0A">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rPr>
          <w:lang w:val="en-GB"/>
        </w:rPr>
      </w:pPr>
      <w:bookmarkStart w:id="4" w:name="_Toc64647610"/>
      <w:r>
        <w:rPr>
          <w:rFonts w:eastAsia="Arial"/>
          <w:color w:val="4472C4"/>
          <w:szCs w:val="28"/>
        </w:rPr>
        <w:lastRenderedPageBreak/>
        <w:t>C. Review of Article 35(1) of the GDPR following Working Paper 248 (</w:t>
      </w:r>
      <w:hyperlink r:id="rId15" w:history="1">
        <w:r>
          <w:rPr>
            <w:rFonts w:eastAsia="Arial"/>
            <w:b w:val="0"/>
            <w:bCs w:val="0"/>
            <w:color w:val="0000FF"/>
            <w:sz w:val="22"/>
            <w:u w:val="single"/>
          </w:rPr>
          <w:t>WP 248</w:t>
        </w:r>
      </w:hyperlink>
      <w:r>
        <w:rPr>
          <w:rFonts w:eastAsia="Arial"/>
          <w:b w:val="0"/>
          <w:bCs w:val="0"/>
          <w:color w:val="0000FF"/>
          <w:sz w:val="22"/>
          <w:u w:val="single"/>
        </w:rPr>
        <w:t>)</w:t>
      </w:r>
      <w:r>
        <w:rPr>
          <w:rStyle w:val="FootnoteReference"/>
          <w:b w:val="0"/>
          <w:szCs w:val="28"/>
          <w:lang w:val="de-DE"/>
        </w:rPr>
        <w:footnoteReference w:id="3"/>
      </w:r>
      <w:r>
        <w:rPr>
          <w:rFonts w:eastAsia="Arial"/>
          <w:color w:val="4472C4"/>
          <w:szCs w:val="28"/>
        </w:rPr>
        <w:t xml:space="preserve">: </w:t>
      </w:r>
      <w:r w:rsidR="002A6E4A">
        <w:rPr>
          <w:rFonts w:eastAsia="Arial"/>
          <w:color w:val="4472C4"/>
          <w:szCs w:val="28"/>
        </w:rPr>
        <w:t>a</w:t>
      </w:r>
      <w:r>
        <w:rPr>
          <w:rFonts w:eastAsia="Arial"/>
          <w:color w:val="4472C4"/>
          <w:szCs w:val="28"/>
        </w:rPr>
        <w:t xml:space="preserve"> DPIA is only required if the processing is "likely to result in a high risk to the rights and freedoms of natural persons”.</w:t>
      </w:r>
      <w:bookmarkEnd w:id="4"/>
    </w:p>
    <w:p w14:paraId="08E1B6C7" w14:textId="77777777" w:rsidR="004A5455" w:rsidRPr="008F437E" w:rsidRDefault="004A5455" w:rsidP="00E60CE7">
      <w:pPr>
        <w:rPr>
          <w:rFonts w:ascii="Arial" w:hAnsi="Arial" w:cs="Arial"/>
          <w:sz w:val="24"/>
          <w:lang w:val="en-GB"/>
        </w:rPr>
      </w:pPr>
    </w:p>
    <w:p w14:paraId="562DA87D" w14:textId="7798A1C3" w:rsidR="004A5455" w:rsidRPr="008F437E" w:rsidRDefault="00F24AE1" w:rsidP="00E65A60">
      <w:pPr>
        <w:pBdr>
          <w:top w:val="single" w:sz="2" w:space="1" w:color="auto"/>
          <w:left w:val="single" w:sz="2" w:space="4" w:color="auto"/>
          <w:bottom w:val="single" w:sz="2" w:space="1" w:color="auto"/>
          <w:right w:val="single" w:sz="2" w:space="4" w:color="auto"/>
        </w:pBdr>
        <w:ind w:left="992" w:hanging="635"/>
        <w:rPr>
          <w:rFonts w:ascii="Arial" w:hAnsi="Arial" w:cs="Arial"/>
          <w:lang w:val="en-GB"/>
        </w:rPr>
      </w:pPr>
      <w:r>
        <w:rPr>
          <w:rFonts w:ascii="Arial" w:eastAsia="Arial" w:hAnsi="Arial" w:cs="Arial"/>
        </w:rPr>
        <w:t>C.1</w:t>
      </w:r>
      <w:r>
        <w:rPr>
          <w:rFonts w:ascii="Arial" w:eastAsia="Arial" w:hAnsi="Arial" w:cs="Arial"/>
        </w:rPr>
        <w:tab/>
        <w:t>Data subjects are evaluated or classified (profiling or forecasting the individual's job performance, economic situation, health, personal preferences or interests, reliability, etc.)</w:t>
      </w:r>
    </w:p>
    <w:p w14:paraId="30A5A618" w14:textId="77777777" w:rsidR="004A5455" w:rsidRPr="008F437E" w:rsidRDefault="004A5455" w:rsidP="004A5455">
      <w:pPr>
        <w:pStyle w:val="ListParagraph"/>
        <w:rPr>
          <w:rFonts w:ascii="Arial" w:hAnsi="Arial" w:cs="Arial"/>
          <w:lang w:val="en-GB"/>
        </w:rPr>
      </w:pPr>
    </w:p>
    <w:p w14:paraId="5DE1A2A9" w14:textId="77777777" w:rsidR="004A5455" w:rsidRPr="008F437E" w:rsidRDefault="00F24AE1" w:rsidP="004A5455">
      <w:pPr>
        <w:pStyle w:val="ListParagraph"/>
        <w:spacing w:line="360" w:lineRule="auto"/>
        <w:rPr>
          <w:rFonts w:ascii="Arial" w:hAnsi="Arial" w:cs="Arial"/>
          <w:b/>
          <w:lang w:val="en-GB"/>
        </w:rPr>
      </w:pPr>
      <w:r>
        <w:rPr>
          <w:rFonts w:ascii="Arial" w:eastAsia="Arial" w:hAnsi="Arial" w:cs="Arial"/>
        </w:rPr>
        <w:tab/>
      </w:r>
      <w:sdt>
        <w:sdtPr>
          <w:rPr>
            <w:rFonts w:ascii="Arial" w:hAnsi="Arial" w:cs="Arial"/>
            <w:b/>
            <w:lang w:val="en-GB"/>
          </w:rPr>
          <w:id w:val="1735502730"/>
          <w14:checkbox>
            <w14:checked w14:val="0"/>
            <w14:checkedState w14:val="2612" w14:font="MS Gothic"/>
            <w14:uncheckedState w14:val="2610" w14:font="MS Gothic"/>
          </w14:checkbox>
        </w:sdtPr>
        <w:sdtEndPr/>
        <w:sdtContent>
          <w:r w:rsidRPr="008F437E">
            <w:rPr>
              <w:rFonts w:ascii="MS Gothic" w:eastAsia="MS Gothic" w:hAnsi="MS Gothic" w:cs="Arial" w:hint="eastAsia"/>
              <w:b/>
              <w:lang w:val="en-GB"/>
            </w:rPr>
            <w:t>☐</w:t>
          </w:r>
        </w:sdtContent>
      </w:sdt>
      <w:r>
        <w:rPr>
          <w:rFonts w:ascii="Arial" w:eastAsia="Arial" w:hAnsi="Arial" w:cs="Arial"/>
          <w:b/>
          <w:bCs/>
        </w:rPr>
        <w:t xml:space="preserve"> Yes</w:t>
      </w:r>
    </w:p>
    <w:p w14:paraId="342A1339" w14:textId="77777777" w:rsidR="004A5455" w:rsidRPr="008F437E" w:rsidRDefault="00F24AE1" w:rsidP="004A5455">
      <w:pPr>
        <w:pStyle w:val="ListParagraph"/>
        <w:spacing w:line="360" w:lineRule="auto"/>
        <w:rPr>
          <w:rFonts w:ascii="Arial" w:hAnsi="Arial" w:cs="Arial"/>
          <w:b/>
          <w:lang w:val="en-GB"/>
        </w:rPr>
      </w:pPr>
      <w:r>
        <w:rPr>
          <w:rFonts w:ascii="Arial" w:eastAsia="Arial" w:hAnsi="Arial" w:cs="Arial"/>
          <w:b/>
          <w:bCs/>
        </w:rPr>
        <w:tab/>
      </w:r>
      <w:sdt>
        <w:sdtPr>
          <w:rPr>
            <w:rFonts w:ascii="Arial" w:hAnsi="Arial" w:cs="Arial"/>
            <w:b/>
            <w:lang w:val="en-GB"/>
          </w:rPr>
          <w:id w:val="-813178497"/>
          <w14:checkbox>
            <w14:checked w14:val="0"/>
            <w14:checkedState w14:val="2612" w14:font="MS Gothic"/>
            <w14:uncheckedState w14:val="2610" w14:font="MS Gothic"/>
          </w14:checkbox>
        </w:sdtPr>
        <w:sdtEndPr/>
        <w:sdtContent>
          <w:r w:rsidRPr="008F437E">
            <w:rPr>
              <w:rFonts w:ascii="MS Gothic" w:eastAsia="MS Gothic" w:hAnsi="MS Gothic" w:cs="Arial" w:hint="eastAsia"/>
              <w:b/>
              <w:lang w:val="en-GB"/>
            </w:rPr>
            <w:t>☐</w:t>
          </w:r>
        </w:sdtContent>
      </w:sdt>
      <w:r>
        <w:rPr>
          <w:rFonts w:ascii="Arial" w:eastAsia="Arial" w:hAnsi="Arial" w:cs="Arial"/>
          <w:b/>
          <w:bCs/>
        </w:rPr>
        <w:t xml:space="preserve"> No</w:t>
      </w:r>
    </w:p>
    <w:p w14:paraId="4D3045C7" w14:textId="77777777" w:rsidR="005B1DD9" w:rsidRPr="008F437E" w:rsidRDefault="005B1DD9" w:rsidP="004A5455">
      <w:pPr>
        <w:pStyle w:val="ListParagraph"/>
        <w:spacing w:line="360" w:lineRule="auto"/>
        <w:rPr>
          <w:rFonts w:ascii="Arial" w:hAnsi="Arial" w:cs="Arial"/>
          <w:b/>
          <w:lang w:val="en-GB"/>
        </w:rPr>
      </w:pPr>
    </w:p>
    <w:p w14:paraId="4FF1B57D" w14:textId="7BDCE029" w:rsidR="004A5455" w:rsidRPr="008F437E" w:rsidRDefault="00B96096" w:rsidP="004A5455">
      <w:pPr>
        <w:pStyle w:val="ListParagraph"/>
        <w:spacing w:line="360" w:lineRule="auto"/>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06CC6038" w14:textId="77777777" w:rsidR="004A5455" w:rsidRPr="008F437E" w:rsidRDefault="004A5455" w:rsidP="004A5455">
      <w:pPr>
        <w:pStyle w:val="ListParagraph"/>
        <w:spacing w:line="360" w:lineRule="auto"/>
        <w:rPr>
          <w:rFonts w:ascii="Arial" w:hAnsi="Arial" w:cs="Arial"/>
          <w:b/>
          <w:lang w:val="en-GB"/>
        </w:rPr>
      </w:pPr>
    </w:p>
    <w:p w14:paraId="6993F5B8" w14:textId="77777777" w:rsidR="004A5455" w:rsidRPr="008F437E" w:rsidRDefault="004A5455" w:rsidP="004A5455">
      <w:pPr>
        <w:pStyle w:val="ListParagraph"/>
        <w:spacing w:line="360" w:lineRule="auto"/>
        <w:rPr>
          <w:rFonts w:ascii="Arial" w:hAnsi="Arial" w:cs="Arial"/>
          <w:b/>
          <w:lang w:val="en-GB"/>
        </w:rPr>
      </w:pPr>
    </w:p>
    <w:p w14:paraId="6C468894" w14:textId="77777777" w:rsidR="00313B79" w:rsidRPr="008F437E" w:rsidRDefault="00313B79" w:rsidP="004A5455">
      <w:pPr>
        <w:pStyle w:val="ListParagraph"/>
        <w:spacing w:line="360" w:lineRule="auto"/>
        <w:rPr>
          <w:rFonts w:ascii="Arial" w:hAnsi="Arial" w:cs="Arial"/>
          <w:b/>
          <w:lang w:val="en-GB"/>
        </w:rPr>
      </w:pPr>
    </w:p>
    <w:p w14:paraId="68F295D1" w14:textId="3985AAE2" w:rsidR="004A5455" w:rsidRPr="008F437E" w:rsidRDefault="00F24AE1" w:rsidP="006B761C">
      <w:pPr>
        <w:pBdr>
          <w:top w:val="single" w:sz="2" w:space="1" w:color="auto"/>
          <w:left w:val="single" w:sz="2" w:space="4" w:color="auto"/>
          <w:bottom w:val="single" w:sz="2" w:space="1" w:color="auto"/>
          <w:right w:val="single" w:sz="2" w:space="4" w:color="auto"/>
        </w:pBdr>
        <w:ind w:left="992" w:hanging="635"/>
        <w:rPr>
          <w:rFonts w:ascii="Arial" w:hAnsi="Arial" w:cs="Arial"/>
          <w:lang w:val="en-GB"/>
        </w:rPr>
      </w:pPr>
      <w:r>
        <w:rPr>
          <w:rFonts w:ascii="Arial" w:eastAsia="Arial" w:hAnsi="Arial" w:cs="Arial"/>
        </w:rPr>
        <w:t>C.2</w:t>
      </w:r>
      <w:r>
        <w:rPr>
          <w:rFonts w:ascii="Arial" w:eastAsia="Arial" w:hAnsi="Arial" w:cs="Arial"/>
        </w:rPr>
        <w:tab/>
      </w:r>
      <w:r w:rsidR="0061208E">
        <w:rPr>
          <w:rFonts w:ascii="Arial" w:eastAsia="Arial" w:hAnsi="Arial" w:cs="Arial"/>
        </w:rPr>
        <w:t>The activity involves</w:t>
      </w:r>
      <w:r>
        <w:rPr>
          <w:rFonts w:ascii="Arial" w:eastAsia="Arial" w:hAnsi="Arial" w:cs="Arial"/>
        </w:rPr>
        <w:t xml:space="preserve"> automated decision-making with legal effect or with a similarly significant effect (for example, data scoring in online retail or the insurance or credit industry; automated decision-making in job </w:t>
      </w:r>
      <w:r w:rsidR="00A30F30">
        <w:rPr>
          <w:rFonts w:ascii="Arial" w:eastAsia="Arial" w:hAnsi="Arial" w:cs="Arial"/>
        </w:rPr>
        <w:t>classifieds</w:t>
      </w:r>
      <w:r>
        <w:rPr>
          <w:rFonts w:ascii="Arial" w:eastAsia="Arial" w:hAnsi="Arial" w:cs="Arial"/>
        </w:rPr>
        <w:t xml:space="preserve">; automated decision-making for </w:t>
      </w:r>
      <w:r w:rsidR="00A30F30">
        <w:rPr>
          <w:rFonts w:ascii="Arial" w:eastAsia="Arial" w:hAnsi="Arial" w:cs="Arial"/>
        </w:rPr>
        <w:t xml:space="preserve">the </w:t>
      </w:r>
      <w:r>
        <w:rPr>
          <w:rFonts w:ascii="Arial" w:eastAsia="Arial" w:hAnsi="Arial" w:cs="Arial"/>
        </w:rPr>
        <w:t>income tax assessment).</w:t>
      </w:r>
    </w:p>
    <w:p w14:paraId="3D6A5D1A" w14:textId="77777777" w:rsidR="004A5455" w:rsidRPr="008F437E" w:rsidRDefault="004A5455" w:rsidP="004A5455">
      <w:pPr>
        <w:spacing w:line="360" w:lineRule="auto"/>
        <w:rPr>
          <w:rFonts w:ascii="Arial" w:hAnsi="Arial" w:cs="Arial"/>
          <w:lang w:val="en-GB"/>
        </w:rPr>
      </w:pPr>
    </w:p>
    <w:p w14:paraId="348270AF" w14:textId="77777777" w:rsidR="004A5455" w:rsidRPr="008F437E" w:rsidRDefault="00D6110B" w:rsidP="004A5455">
      <w:pPr>
        <w:spacing w:line="360" w:lineRule="auto"/>
        <w:ind w:left="1416"/>
        <w:rPr>
          <w:rFonts w:ascii="Arial" w:hAnsi="Arial" w:cs="Arial"/>
          <w:b/>
          <w:lang w:val="en-GB"/>
        </w:rPr>
      </w:pPr>
      <w:sdt>
        <w:sdtPr>
          <w:rPr>
            <w:rFonts w:ascii="Arial" w:hAnsi="Arial" w:cs="Arial"/>
            <w:b/>
            <w:lang w:val="en-GB"/>
          </w:rPr>
          <w:id w:val="-1227303501"/>
          <w14:checkbox>
            <w14:checked w14:val="0"/>
            <w14:checkedState w14:val="2612" w14:font="MS Gothic"/>
            <w14:uncheckedState w14:val="2610" w14:font="MS Gothic"/>
          </w14:checkbox>
        </w:sdtPr>
        <w:sdtEndPr/>
        <w:sdtContent>
          <w:r w:rsidR="00E711B2" w:rsidRPr="008F437E">
            <w:rPr>
              <w:rFonts w:ascii="MS Gothic" w:eastAsia="MS Gothic" w:hAnsi="MS Gothic" w:cs="Arial" w:hint="eastAsia"/>
              <w:b/>
              <w:lang w:val="en-GB"/>
            </w:rPr>
            <w:t>☐</w:t>
          </w:r>
        </w:sdtContent>
      </w:sdt>
      <w:r w:rsidR="00F24AE1">
        <w:rPr>
          <w:rFonts w:ascii="Arial" w:eastAsia="Arial" w:hAnsi="Arial" w:cs="Arial"/>
          <w:b/>
          <w:bCs/>
        </w:rPr>
        <w:t xml:space="preserve"> Yes</w:t>
      </w:r>
    </w:p>
    <w:p w14:paraId="0B29B2EF" w14:textId="77777777" w:rsidR="004A5455" w:rsidRPr="008F437E" w:rsidRDefault="00D6110B" w:rsidP="004A5455">
      <w:pPr>
        <w:spacing w:line="360" w:lineRule="auto"/>
        <w:ind w:left="1416"/>
        <w:rPr>
          <w:rFonts w:ascii="Arial" w:hAnsi="Arial" w:cs="Arial"/>
          <w:b/>
          <w:lang w:val="en-GB"/>
        </w:rPr>
      </w:pPr>
      <w:sdt>
        <w:sdtPr>
          <w:rPr>
            <w:rFonts w:ascii="Arial" w:hAnsi="Arial" w:cs="Arial"/>
            <w:b/>
            <w:lang w:val="en-GB"/>
          </w:rPr>
          <w:id w:val="-1317105044"/>
          <w14:checkbox>
            <w14:checked w14:val="0"/>
            <w14:checkedState w14:val="2612" w14:font="MS Gothic"/>
            <w14:uncheckedState w14:val="2610" w14:font="MS Gothic"/>
          </w14:checkbox>
        </w:sdtPr>
        <w:sdtEndPr/>
        <w:sdtContent>
          <w:r w:rsidR="00E711B2" w:rsidRPr="008F437E">
            <w:rPr>
              <w:rFonts w:ascii="MS Gothic" w:eastAsia="MS Gothic" w:hAnsi="MS Gothic" w:cs="Arial" w:hint="eastAsia"/>
              <w:b/>
              <w:lang w:val="en-GB"/>
            </w:rPr>
            <w:t>☐</w:t>
          </w:r>
        </w:sdtContent>
      </w:sdt>
      <w:r w:rsidR="00F24AE1">
        <w:rPr>
          <w:rFonts w:ascii="Arial" w:eastAsia="Arial" w:hAnsi="Arial" w:cs="Arial"/>
          <w:b/>
          <w:bCs/>
        </w:rPr>
        <w:t xml:space="preserve"> No</w:t>
      </w:r>
    </w:p>
    <w:p w14:paraId="59C227A1" w14:textId="77777777" w:rsidR="00A739A5" w:rsidRPr="008F437E" w:rsidRDefault="00A739A5" w:rsidP="004A5455">
      <w:pPr>
        <w:spacing w:line="360" w:lineRule="auto"/>
        <w:ind w:left="1416"/>
        <w:rPr>
          <w:rFonts w:ascii="Arial" w:hAnsi="Arial" w:cs="Arial"/>
          <w:b/>
          <w:lang w:val="en-GB"/>
        </w:rPr>
      </w:pPr>
    </w:p>
    <w:p w14:paraId="08773D29" w14:textId="23581A33" w:rsidR="00E711B2" w:rsidRPr="008F437E" w:rsidRDefault="00B96096" w:rsidP="00590C54">
      <w:pPr>
        <w:spacing w:line="360" w:lineRule="auto"/>
        <w:ind w:left="720"/>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6171F00F" w14:textId="77777777" w:rsidR="00EC35B7" w:rsidRPr="008F437E" w:rsidRDefault="00EC35B7" w:rsidP="004A5455">
      <w:pPr>
        <w:spacing w:line="360" w:lineRule="auto"/>
        <w:ind w:left="1416"/>
        <w:rPr>
          <w:rFonts w:ascii="Arial" w:hAnsi="Arial" w:cs="Arial"/>
          <w:b/>
          <w:lang w:val="en-GB"/>
        </w:rPr>
      </w:pPr>
    </w:p>
    <w:p w14:paraId="6B13690E" w14:textId="77777777" w:rsidR="00A739A5" w:rsidRPr="008F437E" w:rsidRDefault="00A739A5" w:rsidP="004A5455">
      <w:pPr>
        <w:spacing w:line="360" w:lineRule="auto"/>
        <w:ind w:left="1416"/>
        <w:rPr>
          <w:rFonts w:ascii="Arial" w:hAnsi="Arial" w:cs="Arial"/>
          <w:b/>
          <w:lang w:val="en-GB"/>
        </w:rPr>
      </w:pPr>
    </w:p>
    <w:p w14:paraId="62B236B8" w14:textId="77777777" w:rsidR="00EC35B7" w:rsidRPr="008F437E" w:rsidRDefault="00F24AE1">
      <w:pPr>
        <w:spacing w:after="0" w:line="240" w:lineRule="auto"/>
        <w:rPr>
          <w:rFonts w:ascii="Arial" w:hAnsi="Arial" w:cs="Arial"/>
          <w:b/>
          <w:lang w:val="en-GB"/>
        </w:rPr>
      </w:pPr>
      <w:r w:rsidRPr="008F437E">
        <w:rPr>
          <w:rFonts w:ascii="Arial" w:hAnsi="Arial" w:cs="Arial"/>
          <w:b/>
          <w:lang w:val="en-GB"/>
        </w:rPr>
        <w:br w:type="page"/>
      </w:r>
    </w:p>
    <w:p w14:paraId="69EA1BC4" w14:textId="715766BA" w:rsidR="00EC35B7" w:rsidRPr="008F437E" w:rsidRDefault="00F24AE1" w:rsidP="006B761C">
      <w:pPr>
        <w:pBdr>
          <w:top w:val="single" w:sz="2" w:space="1" w:color="auto"/>
          <w:left w:val="single" w:sz="2" w:space="4" w:color="auto"/>
          <w:bottom w:val="single" w:sz="2" w:space="1" w:color="auto"/>
          <w:right w:val="single" w:sz="2" w:space="4" w:color="auto"/>
        </w:pBdr>
        <w:ind w:left="992" w:hanging="635"/>
        <w:rPr>
          <w:rFonts w:ascii="Arial" w:hAnsi="Arial" w:cs="Arial"/>
          <w:lang w:val="en-GB"/>
        </w:rPr>
      </w:pPr>
      <w:r>
        <w:rPr>
          <w:rFonts w:ascii="Arial" w:eastAsia="Arial" w:hAnsi="Arial" w:cs="Arial"/>
        </w:rPr>
        <w:lastRenderedPageBreak/>
        <w:t>C.3</w:t>
      </w:r>
      <w:r>
        <w:rPr>
          <w:rFonts w:ascii="Arial" w:eastAsia="Arial" w:hAnsi="Arial" w:cs="Arial"/>
        </w:rPr>
        <w:tab/>
      </w:r>
      <w:r w:rsidR="00A64430">
        <w:rPr>
          <w:rFonts w:ascii="Arial" w:eastAsia="Arial" w:hAnsi="Arial" w:cs="Arial"/>
        </w:rPr>
        <w:t xml:space="preserve">The activity involves </w:t>
      </w:r>
      <w:r>
        <w:rPr>
          <w:rFonts w:ascii="Arial" w:eastAsia="Arial" w:hAnsi="Arial" w:cs="Arial"/>
        </w:rPr>
        <w:t>systematic monitoring (processing operations intended to observe, monitor or supervise data subjects, using, for example, data collected through networks).</w:t>
      </w:r>
    </w:p>
    <w:p w14:paraId="55380FC2" w14:textId="77777777" w:rsidR="00EC35B7" w:rsidRPr="008F437E" w:rsidRDefault="00EC35B7" w:rsidP="00EC35B7">
      <w:pPr>
        <w:pStyle w:val="ListParagraph"/>
        <w:spacing w:line="360" w:lineRule="auto"/>
        <w:rPr>
          <w:rFonts w:ascii="Arial" w:hAnsi="Arial" w:cs="Arial"/>
          <w:lang w:val="en-GB"/>
        </w:rPr>
      </w:pPr>
    </w:p>
    <w:p w14:paraId="62C17258" w14:textId="77777777" w:rsidR="00EC35B7" w:rsidRPr="008F437E" w:rsidRDefault="00F24AE1" w:rsidP="00EC35B7">
      <w:pPr>
        <w:pStyle w:val="ListParagraph"/>
        <w:spacing w:line="360" w:lineRule="auto"/>
        <w:rPr>
          <w:rFonts w:ascii="Arial" w:hAnsi="Arial" w:cs="Arial"/>
          <w:b/>
          <w:lang w:val="en-GB"/>
        </w:rPr>
      </w:pPr>
      <w:r>
        <w:rPr>
          <w:rFonts w:ascii="Arial" w:eastAsia="Arial" w:hAnsi="Arial" w:cs="Arial"/>
        </w:rPr>
        <w:tab/>
      </w:r>
      <w:sdt>
        <w:sdtPr>
          <w:rPr>
            <w:rFonts w:ascii="Arial" w:hAnsi="Arial" w:cs="Arial"/>
            <w:b/>
            <w:lang w:val="en-GB"/>
          </w:rPr>
          <w:id w:val="383837325"/>
          <w14:checkbox>
            <w14:checked w14:val="0"/>
            <w14:checkedState w14:val="2612" w14:font="MS Gothic"/>
            <w14:uncheckedState w14:val="2610" w14:font="MS Gothic"/>
          </w14:checkbox>
        </w:sdtPr>
        <w:sdtEndPr/>
        <w:sdtContent>
          <w:r w:rsidRPr="008F437E">
            <w:rPr>
              <w:rFonts w:ascii="MS Gothic" w:eastAsia="MS Gothic" w:hAnsi="MS Gothic" w:cs="Arial" w:hint="eastAsia"/>
              <w:b/>
              <w:lang w:val="en-GB"/>
            </w:rPr>
            <w:t>☐</w:t>
          </w:r>
        </w:sdtContent>
      </w:sdt>
      <w:r>
        <w:rPr>
          <w:rFonts w:ascii="Arial" w:eastAsia="Arial" w:hAnsi="Arial" w:cs="Arial"/>
          <w:b/>
          <w:bCs/>
        </w:rPr>
        <w:t xml:space="preserve"> Yes</w:t>
      </w:r>
    </w:p>
    <w:p w14:paraId="324C9740" w14:textId="77777777" w:rsidR="00EC35B7" w:rsidRPr="008F437E" w:rsidRDefault="00F24AE1" w:rsidP="00EC35B7">
      <w:pPr>
        <w:pStyle w:val="ListParagraph"/>
        <w:spacing w:line="360" w:lineRule="auto"/>
        <w:rPr>
          <w:rFonts w:ascii="Arial" w:hAnsi="Arial" w:cs="Arial"/>
          <w:b/>
          <w:lang w:val="en-GB"/>
        </w:rPr>
      </w:pPr>
      <w:r>
        <w:rPr>
          <w:rFonts w:ascii="Arial" w:eastAsia="Arial" w:hAnsi="Arial" w:cs="Arial"/>
          <w:b/>
          <w:bCs/>
        </w:rPr>
        <w:tab/>
      </w:r>
      <w:sdt>
        <w:sdtPr>
          <w:rPr>
            <w:rFonts w:ascii="Arial" w:hAnsi="Arial" w:cs="Arial"/>
            <w:b/>
            <w:lang w:val="en-GB"/>
          </w:rPr>
          <w:id w:val="368106298"/>
          <w14:checkbox>
            <w14:checked w14:val="0"/>
            <w14:checkedState w14:val="2612" w14:font="MS Gothic"/>
            <w14:uncheckedState w14:val="2610" w14:font="MS Gothic"/>
          </w14:checkbox>
        </w:sdtPr>
        <w:sdtEndPr/>
        <w:sdtContent>
          <w:r w:rsidRPr="008F437E">
            <w:rPr>
              <w:rFonts w:ascii="MS Gothic" w:eastAsia="MS Gothic" w:hAnsi="MS Gothic" w:cs="Arial" w:hint="eastAsia"/>
              <w:b/>
              <w:lang w:val="en-GB"/>
            </w:rPr>
            <w:t>☐</w:t>
          </w:r>
        </w:sdtContent>
      </w:sdt>
      <w:r>
        <w:rPr>
          <w:rFonts w:ascii="Arial" w:eastAsia="Arial" w:hAnsi="Arial" w:cs="Arial"/>
          <w:b/>
          <w:bCs/>
        </w:rPr>
        <w:t xml:space="preserve"> No</w:t>
      </w:r>
    </w:p>
    <w:p w14:paraId="3F5340B3" w14:textId="77777777" w:rsidR="009C6867" w:rsidRPr="008F437E" w:rsidRDefault="009C6867" w:rsidP="00EC35B7">
      <w:pPr>
        <w:pStyle w:val="ListParagraph"/>
        <w:spacing w:line="360" w:lineRule="auto"/>
        <w:rPr>
          <w:rFonts w:ascii="Arial" w:hAnsi="Arial" w:cs="Arial"/>
          <w:b/>
          <w:lang w:val="en-GB"/>
        </w:rPr>
      </w:pPr>
    </w:p>
    <w:p w14:paraId="77E5F3AF" w14:textId="7C0C8851" w:rsidR="00EC35B7" w:rsidRPr="008F437E" w:rsidRDefault="00F24AE1" w:rsidP="00590C54">
      <w:pPr>
        <w:pStyle w:val="ListParagraph"/>
        <w:spacing w:line="360" w:lineRule="auto"/>
        <w:ind w:left="360"/>
        <w:rPr>
          <w:rFonts w:ascii="Arial" w:hAnsi="Arial" w:cs="Arial"/>
          <w:lang w:val="en-GB"/>
        </w:rPr>
      </w:pPr>
      <w:r>
        <w:rPr>
          <w:rFonts w:ascii="Arial" w:eastAsia="Arial" w:hAnsi="Arial" w:cs="Arial"/>
          <w:b/>
          <w:bCs/>
        </w:rPr>
        <w:tab/>
      </w:r>
      <w:r w:rsidR="00B96096">
        <w:rPr>
          <w:rFonts w:ascii="Arial" w:eastAsia="Arial" w:hAnsi="Arial" w:cs="Arial"/>
          <w:b/>
          <w:bCs/>
        </w:rPr>
        <w:t>Reasons, if applicable</w:t>
      </w:r>
      <w:r>
        <w:rPr>
          <w:rFonts w:ascii="Arial" w:eastAsia="Arial" w:hAnsi="Arial" w:cs="Arial"/>
          <w:b/>
          <w:bCs/>
        </w:rPr>
        <w:t>:</w:t>
      </w:r>
    </w:p>
    <w:p w14:paraId="4BC2668D" w14:textId="77777777" w:rsidR="00EC35B7" w:rsidRPr="008F437E" w:rsidRDefault="00EC35B7" w:rsidP="00EC35B7">
      <w:pPr>
        <w:pStyle w:val="ListParagraph"/>
        <w:spacing w:line="360" w:lineRule="auto"/>
        <w:rPr>
          <w:rFonts w:ascii="Arial" w:hAnsi="Arial" w:cs="Arial"/>
          <w:lang w:val="en-GB"/>
        </w:rPr>
      </w:pPr>
    </w:p>
    <w:p w14:paraId="7BE5114D" w14:textId="77777777" w:rsidR="00EC35B7" w:rsidRPr="008F437E" w:rsidRDefault="00EC35B7" w:rsidP="00EC35B7">
      <w:pPr>
        <w:pStyle w:val="ListParagraph"/>
        <w:spacing w:line="360" w:lineRule="auto"/>
        <w:rPr>
          <w:rFonts w:ascii="Arial" w:hAnsi="Arial" w:cs="Arial"/>
          <w:lang w:val="en-GB"/>
        </w:rPr>
      </w:pPr>
    </w:p>
    <w:p w14:paraId="1DD5AE43" w14:textId="77777777" w:rsidR="009C6867" w:rsidRPr="008F437E" w:rsidRDefault="009C6867" w:rsidP="00EC35B7">
      <w:pPr>
        <w:pStyle w:val="ListParagraph"/>
        <w:spacing w:line="360" w:lineRule="auto"/>
        <w:rPr>
          <w:rFonts w:ascii="Arial" w:hAnsi="Arial" w:cs="Arial"/>
          <w:lang w:val="en-GB"/>
        </w:rPr>
      </w:pPr>
    </w:p>
    <w:p w14:paraId="298AFA69" w14:textId="77777777" w:rsidR="00EC35B7" w:rsidRPr="008F437E" w:rsidRDefault="00EC35B7" w:rsidP="00EC35B7">
      <w:pPr>
        <w:pStyle w:val="ListParagraph"/>
        <w:spacing w:line="360" w:lineRule="auto"/>
        <w:rPr>
          <w:rFonts w:ascii="Arial" w:hAnsi="Arial" w:cs="Arial"/>
          <w:lang w:val="en-GB"/>
        </w:rPr>
      </w:pPr>
    </w:p>
    <w:p w14:paraId="53B55F37" w14:textId="77777777" w:rsidR="00EC35B7" w:rsidRPr="008F437E" w:rsidRDefault="00F24AE1" w:rsidP="00E65A60">
      <w:pPr>
        <w:pBdr>
          <w:top w:val="single" w:sz="4" w:space="1" w:color="auto"/>
          <w:left w:val="single" w:sz="4" w:space="4" w:color="auto"/>
          <w:bottom w:val="single" w:sz="4" w:space="1" w:color="auto"/>
          <w:right w:val="single" w:sz="4" w:space="4" w:color="auto"/>
        </w:pBdr>
        <w:spacing w:line="360" w:lineRule="auto"/>
        <w:ind w:left="993" w:hanging="633"/>
        <w:rPr>
          <w:rFonts w:ascii="Arial" w:hAnsi="Arial" w:cs="Arial"/>
          <w:lang w:val="en-GB"/>
        </w:rPr>
      </w:pPr>
      <w:r>
        <w:rPr>
          <w:rFonts w:ascii="Arial" w:eastAsia="Arial" w:hAnsi="Arial" w:cs="Arial"/>
        </w:rPr>
        <w:t>C.4</w:t>
      </w:r>
      <w:r>
        <w:rPr>
          <w:rFonts w:ascii="Arial" w:eastAsia="Arial" w:hAnsi="Arial" w:cs="Arial"/>
        </w:rPr>
        <w:tab/>
        <w:t>Sensitive or highly personal data are being processed.</w:t>
      </w:r>
    </w:p>
    <w:p w14:paraId="7012AF59" w14:textId="77777777" w:rsidR="00B30419" w:rsidRPr="008F437E" w:rsidRDefault="00B30419" w:rsidP="00B30419">
      <w:pPr>
        <w:spacing w:line="360" w:lineRule="auto"/>
        <w:rPr>
          <w:rFonts w:ascii="Arial" w:hAnsi="Arial" w:cs="Arial"/>
          <w:lang w:val="en-GB"/>
        </w:rPr>
      </w:pPr>
    </w:p>
    <w:p w14:paraId="17DDD887" w14:textId="77777777" w:rsidR="00B30419" w:rsidRPr="008F437E" w:rsidRDefault="00D6110B" w:rsidP="00B30419">
      <w:pPr>
        <w:spacing w:line="360" w:lineRule="auto"/>
        <w:ind w:left="1416"/>
        <w:rPr>
          <w:rFonts w:ascii="Arial" w:hAnsi="Arial" w:cs="Arial"/>
          <w:b/>
          <w:lang w:val="en-GB"/>
        </w:rPr>
      </w:pPr>
      <w:sdt>
        <w:sdtPr>
          <w:rPr>
            <w:rFonts w:ascii="Arial" w:hAnsi="Arial" w:cs="Arial"/>
            <w:b/>
            <w:lang w:val="en-GB"/>
          </w:rPr>
          <w:id w:val="1015963884"/>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Yes</w:t>
      </w:r>
    </w:p>
    <w:p w14:paraId="34C87BCD" w14:textId="77777777" w:rsidR="00B30419" w:rsidRPr="008F437E" w:rsidRDefault="00D6110B" w:rsidP="00B30419">
      <w:pPr>
        <w:spacing w:line="360" w:lineRule="auto"/>
        <w:ind w:left="1416"/>
        <w:rPr>
          <w:rFonts w:ascii="Arial" w:hAnsi="Arial" w:cs="Arial"/>
          <w:b/>
          <w:lang w:val="en-GB"/>
        </w:rPr>
      </w:pPr>
      <w:sdt>
        <w:sdtPr>
          <w:rPr>
            <w:rFonts w:ascii="Arial" w:hAnsi="Arial" w:cs="Arial"/>
            <w:b/>
            <w:lang w:val="en-GB"/>
          </w:rPr>
          <w:id w:val="1991205775"/>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No</w:t>
      </w:r>
    </w:p>
    <w:p w14:paraId="0A422943" w14:textId="77777777" w:rsidR="009C6867" w:rsidRPr="008F437E" w:rsidRDefault="009C6867" w:rsidP="00B30419">
      <w:pPr>
        <w:spacing w:line="360" w:lineRule="auto"/>
        <w:ind w:left="1416"/>
        <w:rPr>
          <w:rFonts w:ascii="Arial" w:hAnsi="Arial" w:cs="Arial"/>
          <w:b/>
          <w:lang w:val="en-GB"/>
        </w:rPr>
      </w:pPr>
    </w:p>
    <w:p w14:paraId="2735B540" w14:textId="3632B684" w:rsidR="00B30419" w:rsidRPr="008F437E" w:rsidRDefault="00B96096" w:rsidP="00590C54">
      <w:pPr>
        <w:spacing w:line="360" w:lineRule="auto"/>
        <w:ind w:left="720"/>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52771DC8" w14:textId="77777777" w:rsidR="00B30419" w:rsidRPr="008F437E" w:rsidRDefault="00B30419" w:rsidP="00B30419">
      <w:pPr>
        <w:spacing w:line="360" w:lineRule="auto"/>
        <w:ind w:left="1416"/>
        <w:rPr>
          <w:rFonts w:ascii="Arial" w:hAnsi="Arial" w:cs="Arial"/>
          <w:b/>
          <w:lang w:val="en-GB"/>
        </w:rPr>
      </w:pPr>
    </w:p>
    <w:p w14:paraId="3EBE7113" w14:textId="77777777" w:rsidR="00B30419" w:rsidRPr="008F437E" w:rsidRDefault="00B30419" w:rsidP="00B30419">
      <w:pPr>
        <w:spacing w:line="360" w:lineRule="auto"/>
        <w:ind w:left="1416"/>
        <w:rPr>
          <w:rFonts w:ascii="Arial" w:hAnsi="Arial" w:cs="Arial"/>
          <w:b/>
          <w:lang w:val="en-GB"/>
        </w:rPr>
      </w:pPr>
    </w:p>
    <w:p w14:paraId="2B04C390" w14:textId="77777777" w:rsidR="00B30419" w:rsidRPr="008F437E" w:rsidRDefault="00B30419" w:rsidP="00B30419">
      <w:pPr>
        <w:spacing w:line="360" w:lineRule="auto"/>
        <w:ind w:left="1416"/>
        <w:rPr>
          <w:rFonts w:ascii="Arial" w:hAnsi="Arial" w:cs="Arial"/>
          <w:b/>
          <w:lang w:val="en-GB"/>
        </w:rPr>
      </w:pPr>
    </w:p>
    <w:p w14:paraId="70CF4719" w14:textId="77777777" w:rsidR="009C6867" w:rsidRPr="008F437E" w:rsidRDefault="00F24AE1" w:rsidP="00590C54">
      <w:pPr>
        <w:spacing w:after="0" w:line="240" w:lineRule="auto"/>
        <w:rPr>
          <w:rFonts w:ascii="Arial" w:hAnsi="Arial" w:cs="Arial"/>
          <w:b/>
          <w:lang w:val="en-GB"/>
        </w:rPr>
      </w:pPr>
      <w:r w:rsidRPr="008F437E">
        <w:rPr>
          <w:rFonts w:ascii="Arial" w:hAnsi="Arial" w:cs="Arial"/>
          <w:b/>
          <w:lang w:val="en-GB"/>
        </w:rPr>
        <w:br w:type="page"/>
      </w:r>
    </w:p>
    <w:p w14:paraId="5AE7777A" w14:textId="12438CA7" w:rsidR="00B30419" w:rsidRPr="008F437E" w:rsidRDefault="00F24AE1" w:rsidP="00820349">
      <w:pPr>
        <w:pBdr>
          <w:top w:val="single" w:sz="4" w:space="1" w:color="auto"/>
          <w:left w:val="single" w:sz="4" w:space="4" w:color="auto"/>
          <w:bottom w:val="single" w:sz="4" w:space="1" w:color="auto"/>
          <w:right w:val="single" w:sz="4" w:space="4" w:color="auto"/>
        </w:pBdr>
        <w:spacing w:line="360" w:lineRule="auto"/>
        <w:ind w:left="993" w:hanging="633"/>
        <w:rPr>
          <w:rFonts w:ascii="Arial" w:hAnsi="Arial" w:cs="Arial"/>
          <w:lang w:val="en-GB"/>
        </w:rPr>
      </w:pPr>
      <w:r>
        <w:rPr>
          <w:rFonts w:ascii="Arial" w:eastAsia="Arial" w:hAnsi="Arial" w:cs="Arial"/>
        </w:rPr>
        <w:lastRenderedPageBreak/>
        <w:t>C.5</w:t>
      </w:r>
      <w:r>
        <w:rPr>
          <w:rFonts w:ascii="Arial" w:eastAsia="Arial" w:hAnsi="Arial" w:cs="Arial"/>
        </w:rPr>
        <w:tab/>
      </w:r>
      <w:r w:rsidR="00497A99">
        <w:rPr>
          <w:rFonts w:ascii="Arial" w:eastAsia="Arial" w:hAnsi="Arial" w:cs="Arial"/>
        </w:rPr>
        <w:t>The d</w:t>
      </w:r>
      <w:r>
        <w:rPr>
          <w:rFonts w:ascii="Arial" w:eastAsia="Arial" w:hAnsi="Arial" w:cs="Arial"/>
        </w:rPr>
        <w:t>ata processing is performed on a large scale.</w:t>
      </w:r>
    </w:p>
    <w:p w14:paraId="7CDF64A6" w14:textId="77777777" w:rsidR="00B30419" w:rsidRPr="008F437E" w:rsidRDefault="00B30419" w:rsidP="00B30419">
      <w:pPr>
        <w:spacing w:line="360" w:lineRule="auto"/>
        <w:rPr>
          <w:rFonts w:ascii="Arial" w:hAnsi="Arial" w:cs="Arial"/>
          <w:lang w:val="en-GB"/>
        </w:rPr>
      </w:pPr>
    </w:p>
    <w:p w14:paraId="212532A3" w14:textId="77777777" w:rsidR="00B30419" w:rsidRPr="008F437E" w:rsidRDefault="00D6110B" w:rsidP="00B30419">
      <w:pPr>
        <w:spacing w:line="360" w:lineRule="auto"/>
        <w:ind w:left="1416"/>
        <w:rPr>
          <w:rFonts w:ascii="Arial" w:hAnsi="Arial" w:cs="Arial"/>
          <w:b/>
          <w:lang w:val="en-GB"/>
        </w:rPr>
      </w:pPr>
      <w:sdt>
        <w:sdtPr>
          <w:rPr>
            <w:rFonts w:ascii="Arial" w:hAnsi="Arial" w:cs="Arial"/>
            <w:b/>
            <w:lang w:val="en-GB"/>
          </w:rPr>
          <w:id w:val="-1710031065"/>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Yes</w:t>
      </w:r>
    </w:p>
    <w:p w14:paraId="2B145448" w14:textId="77777777" w:rsidR="00B30419" w:rsidRPr="008F437E" w:rsidRDefault="00D6110B" w:rsidP="00B30419">
      <w:pPr>
        <w:spacing w:line="360" w:lineRule="auto"/>
        <w:ind w:left="1416"/>
        <w:rPr>
          <w:rFonts w:ascii="Arial" w:hAnsi="Arial" w:cs="Arial"/>
          <w:b/>
          <w:lang w:val="en-GB"/>
        </w:rPr>
      </w:pPr>
      <w:sdt>
        <w:sdtPr>
          <w:rPr>
            <w:rFonts w:ascii="Arial" w:hAnsi="Arial" w:cs="Arial"/>
            <w:b/>
            <w:lang w:val="en-GB"/>
          </w:rPr>
          <w:id w:val="803582466"/>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No</w:t>
      </w:r>
    </w:p>
    <w:p w14:paraId="45F2296B" w14:textId="77777777" w:rsidR="009C6867" w:rsidRPr="008F437E" w:rsidRDefault="009C6867" w:rsidP="00B30419">
      <w:pPr>
        <w:spacing w:line="360" w:lineRule="auto"/>
        <w:ind w:left="1416"/>
        <w:rPr>
          <w:rFonts w:ascii="Arial" w:hAnsi="Arial" w:cs="Arial"/>
          <w:b/>
          <w:lang w:val="en-GB"/>
        </w:rPr>
      </w:pPr>
    </w:p>
    <w:p w14:paraId="762BD0D9" w14:textId="1254A446" w:rsidR="00B30419" w:rsidRPr="008F437E" w:rsidRDefault="00B96096" w:rsidP="00590C54">
      <w:pPr>
        <w:spacing w:line="360" w:lineRule="auto"/>
        <w:ind w:left="720"/>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09F81304" w14:textId="77777777" w:rsidR="00B30419" w:rsidRPr="008F437E" w:rsidRDefault="00B30419" w:rsidP="00B30419">
      <w:pPr>
        <w:spacing w:line="360" w:lineRule="auto"/>
        <w:ind w:left="1416"/>
        <w:rPr>
          <w:rFonts w:ascii="Arial" w:hAnsi="Arial" w:cs="Arial"/>
          <w:b/>
          <w:lang w:val="en-GB"/>
        </w:rPr>
      </w:pPr>
    </w:p>
    <w:p w14:paraId="0CFE2F70" w14:textId="77777777" w:rsidR="00B30419" w:rsidRPr="008F437E" w:rsidRDefault="00B30419" w:rsidP="00B30419">
      <w:pPr>
        <w:spacing w:line="360" w:lineRule="auto"/>
        <w:ind w:left="1416"/>
        <w:rPr>
          <w:rFonts w:ascii="Arial" w:hAnsi="Arial" w:cs="Arial"/>
          <w:b/>
          <w:lang w:val="en-GB"/>
        </w:rPr>
      </w:pPr>
    </w:p>
    <w:p w14:paraId="0E6E8AE5" w14:textId="77777777" w:rsidR="00B30419" w:rsidRPr="008F437E" w:rsidRDefault="00B30419" w:rsidP="00B30419">
      <w:pPr>
        <w:spacing w:line="360" w:lineRule="auto"/>
        <w:ind w:left="1416"/>
        <w:rPr>
          <w:rFonts w:ascii="Arial" w:hAnsi="Arial" w:cs="Arial"/>
          <w:b/>
          <w:lang w:val="en-GB"/>
        </w:rPr>
      </w:pPr>
    </w:p>
    <w:p w14:paraId="41D3374D" w14:textId="77777777" w:rsidR="009C6867" w:rsidRPr="008F437E" w:rsidRDefault="009C6867" w:rsidP="00B30419">
      <w:pPr>
        <w:spacing w:line="360" w:lineRule="auto"/>
        <w:ind w:left="1416"/>
        <w:rPr>
          <w:rFonts w:ascii="Arial" w:hAnsi="Arial" w:cs="Arial"/>
          <w:b/>
          <w:lang w:val="en-GB"/>
        </w:rPr>
      </w:pPr>
    </w:p>
    <w:p w14:paraId="5EFD6315" w14:textId="542EDB88" w:rsidR="00B30419" w:rsidRPr="008F437E" w:rsidRDefault="00F24AE1" w:rsidP="00820349">
      <w:pPr>
        <w:pBdr>
          <w:top w:val="single" w:sz="4" w:space="1" w:color="auto"/>
          <w:left w:val="single" w:sz="4" w:space="4" w:color="auto"/>
          <w:bottom w:val="single" w:sz="4" w:space="1" w:color="auto"/>
          <w:right w:val="single" w:sz="4" w:space="4" w:color="auto"/>
        </w:pBdr>
        <w:spacing w:line="360" w:lineRule="auto"/>
        <w:ind w:left="993" w:hanging="567"/>
        <w:rPr>
          <w:rFonts w:ascii="Arial" w:hAnsi="Arial" w:cs="Arial"/>
          <w:lang w:val="en-GB"/>
        </w:rPr>
      </w:pPr>
      <w:r>
        <w:rPr>
          <w:rFonts w:ascii="Arial" w:eastAsia="Arial" w:hAnsi="Arial" w:cs="Arial"/>
        </w:rPr>
        <w:t>C.6</w:t>
      </w:r>
      <w:r>
        <w:rPr>
          <w:rFonts w:ascii="Arial" w:eastAsia="Arial" w:hAnsi="Arial" w:cs="Arial"/>
        </w:rPr>
        <w:tab/>
        <w:t>Datasets are matched or combined.</w:t>
      </w:r>
    </w:p>
    <w:p w14:paraId="39CEFBDD" w14:textId="77777777" w:rsidR="00B30419" w:rsidRPr="008F437E" w:rsidRDefault="00B30419" w:rsidP="00B30419">
      <w:pPr>
        <w:spacing w:line="360" w:lineRule="auto"/>
        <w:rPr>
          <w:rFonts w:ascii="Arial" w:hAnsi="Arial" w:cs="Arial"/>
          <w:b/>
          <w:lang w:val="en-GB"/>
        </w:rPr>
      </w:pPr>
    </w:p>
    <w:p w14:paraId="54A121F4" w14:textId="77777777" w:rsidR="00B30419" w:rsidRPr="008F437E" w:rsidRDefault="00D6110B" w:rsidP="00B30419">
      <w:pPr>
        <w:spacing w:line="360" w:lineRule="auto"/>
        <w:ind w:left="1416"/>
        <w:rPr>
          <w:rFonts w:ascii="Arial" w:hAnsi="Arial" w:cs="Arial"/>
          <w:b/>
          <w:lang w:val="en-GB"/>
        </w:rPr>
      </w:pPr>
      <w:sdt>
        <w:sdtPr>
          <w:rPr>
            <w:rFonts w:ascii="Arial" w:hAnsi="Arial" w:cs="Arial"/>
            <w:b/>
            <w:lang w:val="en-GB"/>
          </w:rPr>
          <w:id w:val="1575945254"/>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Yes</w:t>
      </w:r>
    </w:p>
    <w:p w14:paraId="44A07138" w14:textId="77777777" w:rsidR="00B30419" w:rsidRPr="008F437E" w:rsidRDefault="00D6110B" w:rsidP="00B30419">
      <w:pPr>
        <w:spacing w:line="360" w:lineRule="auto"/>
        <w:ind w:left="1416"/>
        <w:rPr>
          <w:rFonts w:ascii="Arial" w:hAnsi="Arial" w:cs="Arial"/>
          <w:b/>
          <w:lang w:val="en-GB"/>
        </w:rPr>
      </w:pPr>
      <w:sdt>
        <w:sdtPr>
          <w:rPr>
            <w:rFonts w:ascii="Arial" w:hAnsi="Arial" w:cs="Arial"/>
            <w:b/>
            <w:lang w:val="en-GB"/>
          </w:rPr>
          <w:id w:val="240445682"/>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No</w:t>
      </w:r>
    </w:p>
    <w:p w14:paraId="5A245A8B" w14:textId="77777777" w:rsidR="009C6867" w:rsidRPr="008F437E" w:rsidRDefault="009C6867" w:rsidP="00B30419">
      <w:pPr>
        <w:spacing w:line="360" w:lineRule="auto"/>
        <w:ind w:left="1416"/>
        <w:rPr>
          <w:rFonts w:ascii="Arial" w:hAnsi="Arial" w:cs="Arial"/>
          <w:b/>
          <w:lang w:val="en-GB"/>
        </w:rPr>
      </w:pPr>
    </w:p>
    <w:p w14:paraId="3FB2613C" w14:textId="7709728E" w:rsidR="00B30419" w:rsidRPr="008F437E" w:rsidRDefault="00B96096" w:rsidP="00590C54">
      <w:pPr>
        <w:spacing w:line="360" w:lineRule="auto"/>
        <w:ind w:left="720"/>
        <w:rPr>
          <w:rFonts w:ascii="Arial" w:hAnsi="Arial" w:cs="Arial"/>
          <w:lang w:val="en-GB"/>
        </w:rPr>
      </w:pPr>
      <w:r>
        <w:rPr>
          <w:rFonts w:ascii="Arial" w:eastAsia="Arial" w:hAnsi="Arial" w:cs="Arial"/>
          <w:b/>
          <w:bCs/>
        </w:rPr>
        <w:t>Reasons, if applicable</w:t>
      </w:r>
      <w:r w:rsidR="00F24AE1">
        <w:rPr>
          <w:rFonts w:ascii="Arial" w:eastAsia="Arial" w:hAnsi="Arial" w:cs="Arial"/>
          <w:b/>
          <w:bCs/>
        </w:rPr>
        <w:t>:</w:t>
      </w:r>
    </w:p>
    <w:p w14:paraId="3949135D" w14:textId="77777777" w:rsidR="00B30419" w:rsidRPr="008F437E" w:rsidRDefault="00B30419" w:rsidP="00B30419">
      <w:pPr>
        <w:spacing w:line="360" w:lineRule="auto"/>
        <w:ind w:left="1416"/>
        <w:rPr>
          <w:rFonts w:ascii="Arial" w:hAnsi="Arial" w:cs="Arial"/>
          <w:lang w:val="en-GB"/>
        </w:rPr>
      </w:pPr>
    </w:p>
    <w:p w14:paraId="4378A516" w14:textId="77777777" w:rsidR="00B30419" w:rsidRPr="008F437E" w:rsidRDefault="00B30419" w:rsidP="00B30419">
      <w:pPr>
        <w:spacing w:line="360" w:lineRule="auto"/>
        <w:ind w:left="1416"/>
        <w:rPr>
          <w:rFonts w:ascii="Arial" w:hAnsi="Arial" w:cs="Arial"/>
          <w:lang w:val="en-GB"/>
        </w:rPr>
      </w:pPr>
    </w:p>
    <w:p w14:paraId="06620FB8" w14:textId="77777777" w:rsidR="00B30419" w:rsidRPr="008F437E" w:rsidRDefault="00B30419" w:rsidP="00B30419">
      <w:pPr>
        <w:spacing w:line="360" w:lineRule="auto"/>
        <w:ind w:left="1416"/>
        <w:rPr>
          <w:rFonts w:ascii="Arial" w:hAnsi="Arial" w:cs="Arial"/>
          <w:lang w:val="en-GB"/>
        </w:rPr>
      </w:pPr>
    </w:p>
    <w:p w14:paraId="7B01A755" w14:textId="77777777" w:rsidR="009C6867" w:rsidRPr="008F437E" w:rsidRDefault="009C6867" w:rsidP="00B30419">
      <w:pPr>
        <w:spacing w:line="360" w:lineRule="auto"/>
        <w:ind w:left="1416"/>
        <w:rPr>
          <w:rFonts w:ascii="Arial" w:hAnsi="Arial" w:cs="Arial"/>
          <w:lang w:val="en-GB"/>
        </w:rPr>
      </w:pPr>
    </w:p>
    <w:p w14:paraId="097D6F81" w14:textId="77777777" w:rsidR="009C6867" w:rsidRPr="008F437E" w:rsidRDefault="00F24AE1" w:rsidP="00590C54">
      <w:pPr>
        <w:spacing w:after="0" w:line="240" w:lineRule="auto"/>
        <w:rPr>
          <w:rFonts w:ascii="Arial" w:hAnsi="Arial" w:cs="Arial"/>
          <w:lang w:val="en-GB"/>
        </w:rPr>
      </w:pPr>
      <w:r w:rsidRPr="008F437E">
        <w:rPr>
          <w:rFonts w:ascii="Arial" w:hAnsi="Arial" w:cs="Arial"/>
          <w:lang w:val="en-GB"/>
        </w:rPr>
        <w:br w:type="page"/>
      </w:r>
    </w:p>
    <w:p w14:paraId="2C2B52A6" w14:textId="407C9F82" w:rsidR="00B30419" w:rsidRPr="008F437E" w:rsidRDefault="00F24AE1" w:rsidP="00E65A60">
      <w:pPr>
        <w:pBdr>
          <w:top w:val="single" w:sz="2" w:space="1" w:color="auto"/>
          <w:left w:val="single" w:sz="2" w:space="4" w:color="auto"/>
          <w:bottom w:val="single" w:sz="2" w:space="1" w:color="auto"/>
          <w:right w:val="single" w:sz="2" w:space="4" w:color="auto"/>
        </w:pBdr>
        <w:ind w:left="992" w:hanging="635"/>
        <w:rPr>
          <w:rFonts w:ascii="Arial" w:hAnsi="Arial" w:cs="Arial"/>
          <w:lang w:val="en-GB"/>
        </w:rPr>
      </w:pPr>
      <w:r>
        <w:rPr>
          <w:rFonts w:ascii="Arial" w:eastAsia="Arial" w:hAnsi="Arial" w:cs="Arial"/>
        </w:rPr>
        <w:lastRenderedPageBreak/>
        <w:t>C.7</w:t>
      </w:r>
      <w:r>
        <w:rPr>
          <w:rFonts w:ascii="Arial" w:eastAsia="Arial" w:hAnsi="Arial" w:cs="Arial"/>
        </w:rPr>
        <w:tab/>
        <w:t xml:space="preserve">Data on vulnerable data subjects, such as children, workers, the mentally ill, asylum seekers, </w:t>
      </w:r>
      <w:r w:rsidR="00497A99">
        <w:rPr>
          <w:rFonts w:ascii="Arial" w:eastAsia="Arial" w:hAnsi="Arial" w:cs="Arial"/>
        </w:rPr>
        <w:t xml:space="preserve">the </w:t>
      </w:r>
      <w:r>
        <w:rPr>
          <w:rFonts w:ascii="Arial" w:eastAsia="Arial" w:hAnsi="Arial" w:cs="Arial"/>
        </w:rPr>
        <w:t>elderly</w:t>
      </w:r>
      <w:r w:rsidR="00497A99">
        <w:rPr>
          <w:rFonts w:ascii="Arial" w:eastAsia="Arial" w:hAnsi="Arial" w:cs="Arial"/>
        </w:rPr>
        <w:t xml:space="preserve"> or</w:t>
      </w:r>
      <w:r>
        <w:rPr>
          <w:rFonts w:ascii="Arial" w:eastAsia="Arial" w:hAnsi="Arial" w:cs="Arial"/>
        </w:rPr>
        <w:t xml:space="preserve"> patients.</w:t>
      </w:r>
    </w:p>
    <w:p w14:paraId="150E7948" w14:textId="77777777" w:rsidR="00B30419" w:rsidRPr="008F437E" w:rsidRDefault="00B30419" w:rsidP="00B30419">
      <w:pPr>
        <w:pStyle w:val="ListParagraph"/>
        <w:spacing w:line="360" w:lineRule="auto"/>
        <w:rPr>
          <w:rFonts w:ascii="Arial" w:hAnsi="Arial" w:cs="Arial"/>
          <w:b/>
          <w:lang w:val="en-GB"/>
        </w:rPr>
      </w:pPr>
    </w:p>
    <w:p w14:paraId="674F83DD" w14:textId="77777777" w:rsidR="00B30419" w:rsidRPr="008F437E" w:rsidRDefault="00F24AE1" w:rsidP="00B30419">
      <w:pPr>
        <w:spacing w:line="360" w:lineRule="auto"/>
        <w:rPr>
          <w:rFonts w:ascii="Arial" w:hAnsi="Arial" w:cs="Arial"/>
          <w:b/>
          <w:lang w:val="en-GB"/>
        </w:rPr>
      </w:pPr>
      <w:r>
        <w:rPr>
          <w:rFonts w:ascii="Arial" w:eastAsia="Arial" w:hAnsi="Arial" w:cs="Arial"/>
          <w:b/>
          <w:bCs/>
        </w:rPr>
        <w:tab/>
      </w:r>
      <w:r>
        <w:rPr>
          <w:rFonts w:ascii="Arial" w:eastAsia="Arial" w:hAnsi="Arial" w:cs="Arial"/>
          <w:b/>
          <w:bCs/>
        </w:rPr>
        <w:tab/>
      </w:r>
      <w:sdt>
        <w:sdtPr>
          <w:rPr>
            <w:rFonts w:ascii="Arial" w:hAnsi="Arial" w:cs="Arial"/>
            <w:b/>
            <w:lang w:val="en-GB"/>
          </w:rPr>
          <w:id w:val="1360092250"/>
          <w14:checkbox>
            <w14:checked w14:val="0"/>
            <w14:checkedState w14:val="2612" w14:font="MS Gothic"/>
            <w14:uncheckedState w14:val="2610" w14:font="MS Gothic"/>
          </w14:checkbox>
        </w:sdtPr>
        <w:sdtEndPr/>
        <w:sdtContent>
          <w:r w:rsidRPr="008F437E">
            <w:rPr>
              <w:rFonts w:ascii="MS Gothic" w:eastAsia="MS Gothic" w:hAnsi="MS Gothic" w:cs="Arial" w:hint="eastAsia"/>
              <w:b/>
              <w:lang w:val="en-GB"/>
            </w:rPr>
            <w:t>☐</w:t>
          </w:r>
        </w:sdtContent>
      </w:sdt>
      <w:r>
        <w:rPr>
          <w:rFonts w:ascii="Arial" w:eastAsia="Arial" w:hAnsi="Arial" w:cs="Arial"/>
          <w:b/>
          <w:bCs/>
        </w:rPr>
        <w:t xml:space="preserve"> Yes</w:t>
      </w:r>
    </w:p>
    <w:p w14:paraId="7082A4C7" w14:textId="77777777" w:rsidR="00B30419" w:rsidRPr="008F437E" w:rsidRDefault="00F24AE1" w:rsidP="00B30419">
      <w:pPr>
        <w:spacing w:line="360" w:lineRule="auto"/>
        <w:rPr>
          <w:rFonts w:ascii="Arial" w:hAnsi="Arial" w:cs="Arial"/>
          <w:b/>
          <w:lang w:val="en-GB"/>
        </w:rPr>
      </w:pPr>
      <w:r>
        <w:rPr>
          <w:rFonts w:ascii="Arial" w:eastAsia="Arial" w:hAnsi="Arial" w:cs="Arial"/>
          <w:b/>
          <w:bCs/>
        </w:rPr>
        <w:tab/>
      </w:r>
      <w:r>
        <w:rPr>
          <w:rFonts w:ascii="Arial" w:eastAsia="Arial" w:hAnsi="Arial" w:cs="Arial"/>
          <w:b/>
          <w:bCs/>
        </w:rPr>
        <w:tab/>
      </w:r>
      <w:sdt>
        <w:sdtPr>
          <w:rPr>
            <w:rFonts w:ascii="Arial" w:hAnsi="Arial" w:cs="Arial"/>
            <w:b/>
            <w:lang w:val="en-GB"/>
          </w:rPr>
          <w:id w:val="-988095919"/>
          <w14:checkbox>
            <w14:checked w14:val="0"/>
            <w14:checkedState w14:val="2612" w14:font="MS Gothic"/>
            <w14:uncheckedState w14:val="2610" w14:font="MS Gothic"/>
          </w14:checkbox>
        </w:sdtPr>
        <w:sdtEndPr/>
        <w:sdtContent>
          <w:r w:rsidRPr="008F437E">
            <w:rPr>
              <w:rFonts w:ascii="MS Gothic" w:eastAsia="MS Gothic" w:hAnsi="MS Gothic" w:cs="Arial" w:hint="eastAsia"/>
              <w:b/>
              <w:lang w:val="en-GB"/>
            </w:rPr>
            <w:t>☐</w:t>
          </w:r>
        </w:sdtContent>
      </w:sdt>
      <w:r>
        <w:rPr>
          <w:rFonts w:ascii="Arial" w:eastAsia="Arial" w:hAnsi="Arial" w:cs="Arial"/>
          <w:b/>
          <w:bCs/>
        </w:rPr>
        <w:t xml:space="preserve"> No</w:t>
      </w:r>
    </w:p>
    <w:p w14:paraId="5EF84AEC" w14:textId="77777777" w:rsidR="009C6867" w:rsidRPr="008F437E" w:rsidRDefault="009C6867" w:rsidP="00B30419">
      <w:pPr>
        <w:spacing w:line="360" w:lineRule="auto"/>
        <w:rPr>
          <w:rFonts w:ascii="Arial" w:hAnsi="Arial" w:cs="Arial"/>
          <w:b/>
          <w:lang w:val="en-GB"/>
        </w:rPr>
      </w:pPr>
    </w:p>
    <w:p w14:paraId="765F1779" w14:textId="6E750A83" w:rsidR="00B30419" w:rsidRPr="008F437E" w:rsidRDefault="00F24AE1" w:rsidP="009C6867">
      <w:pPr>
        <w:spacing w:line="360" w:lineRule="auto"/>
        <w:rPr>
          <w:rFonts w:ascii="Arial" w:hAnsi="Arial" w:cs="Arial"/>
          <w:b/>
          <w:lang w:val="en-GB"/>
        </w:rPr>
      </w:pPr>
      <w:r>
        <w:rPr>
          <w:rFonts w:ascii="Arial" w:eastAsia="Arial" w:hAnsi="Arial" w:cs="Arial"/>
          <w:b/>
          <w:bCs/>
        </w:rPr>
        <w:tab/>
      </w:r>
      <w:r>
        <w:rPr>
          <w:rFonts w:ascii="Arial" w:eastAsia="Arial" w:hAnsi="Arial" w:cs="Arial"/>
          <w:b/>
          <w:bCs/>
        </w:rPr>
        <w:tab/>
      </w:r>
      <w:r w:rsidR="00B96096">
        <w:rPr>
          <w:rFonts w:ascii="Arial" w:eastAsia="Arial" w:hAnsi="Arial" w:cs="Arial"/>
          <w:b/>
          <w:bCs/>
        </w:rPr>
        <w:t>Reasons, if applicable</w:t>
      </w:r>
      <w:r>
        <w:rPr>
          <w:rFonts w:ascii="Arial" w:eastAsia="Arial" w:hAnsi="Arial" w:cs="Arial"/>
          <w:b/>
          <w:bCs/>
        </w:rPr>
        <w:t>:</w:t>
      </w:r>
    </w:p>
    <w:p w14:paraId="391471B2" w14:textId="77777777" w:rsidR="00DB7DF5" w:rsidRPr="008F437E" w:rsidRDefault="00DB7DF5" w:rsidP="00B30419">
      <w:pPr>
        <w:spacing w:line="360" w:lineRule="auto"/>
        <w:rPr>
          <w:rFonts w:ascii="Arial" w:hAnsi="Arial" w:cs="Arial"/>
          <w:b/>
          <w:lang w:val="en-GB"/>
        </w:rPr>
      </w:pPr>
    </w:p>
    <w:p w14:paraId="605A9380" w14:textId="77777777" w:rsidR="00DB7DF5" w:rsidRPr="008F437E" w:rsidRDefault="00DB7DF5" w:rsidP="00B30419">
      <w:pPr>
        <w:spacing w:line="360" w:lineRule="auto"/>
        <w:rPr>
          <w:rFonts w:ascii="Arial" w:hAnsi="Arial" w:cs="Arial"/>
          <w:b/>
          <w:lang w:val="en-GB"/>
        </w:rPr>
      </w:pPr>
    </w:p>
    <w:p w14:paraId="0DD98D8A" w14:textId="77777777" w:rsidR="009C6867" w:rsidRPr="008F437E" w:rsidRDefault="009C6867" w:rsidP="00B30419">
      <w:pPr>
        <w:spacing w:line="360" w:lineRule="auto"/>
        <w:rPr>
          <w:rFonts w:ascii="Arial" w:hAnsi="Arial" w:cs="Arial"/>
          <w:b/>
          <w:lang w:val="en-GB"/>
        </w:rPr>
      </w:pPr>
    </w:p>
    <w:p w14:paraId="6E179A28" w14:textId="77777777" w:rsidR="00DB7DF5" w:rsidRPr="008F437E" w:rsidRDefault="00DB7DF5" w:rsidP="00B30419">
      <w:pPr>
        <w:spacing w:line="360" w:lineRule="auto"/>
        <w:rPr>
          <w:rFonts w:ascii="Arial" w:hAnsi="Arial" w:cs="Arial"/>
          <w:b/>
          <w:lang w:val="en-GB"/>
        </w:rPr>
      </w:pPr>
    </w:p>
    <w:p w14:paraId="1A81E51F" w14:textId="5C3B40F7" w:rsidR="00DB7DF5" w:rsidRPr="008F437E" w:rsidRDefault="00F24AE1" w:rsidP="00E65A60">
      <w:pPr>
        <w:pBdr>
          <w:top w:val="single" w:sz="2" w:space="1" w:color="auto"/>
          <w:left w:val="single" w:sz="2" w:space="4" w:color="auto"/>
          <w:bottom w:val="single" w:sz="2" w:space="1" w:color="auto"/>
          <w:right w:val="single" w:sz="2" w:space="4" w:color="auto"/>
        </w:pBdr>
        <w:ind w:left="992" w:hanging="635"/>
        <w:rPr>
          <w:rFonts w:ascii="Arial" w:hAnsi="Arial" w:cs="Arial"/>
          <w:lang w:val="en-GB"/>
        </w:rPr>
      </w:pPr>
      <w:r>
        <w:rPr>
          <w:rFonts w:ascii="Arial" w:eastAsia="Arial" w:hAnsi="Arial" w:cs="Arial"/>
        </w:rPr>
        <w:t>C.8</w:t>
      </w:r>
      <w:r>
        <w:rPr>
          <w:rFonts w:ascii="Arial" w:eastAsia="Arial" w:hAnsi="Arial" w:cs="Arial"/>
        </w:rPr>
        <w:tab/>
      </w:r>
      <w:r w:rsidR="0077326E">
        <w:rPr>
          <w:rFonts w:ascii="Arial" w:eastAsia="Arial" w:hAnsi="Arial" w:cs="Arial"/>
        </w:rPr>
        <w:t>The activity involves</w:t>
      </w:r>
      <w:r>
        <w:rPr>
          <w:rFonts w:ascii="Arial" w:eastAsia="Arial" w:hAnsi="Arial" w:cs="Arial"/>
        </w:rPr>
        <w:t xml:space="preserve"> innovative use or application of new technological or organizational solutions.</w:t>
      </w:r>
    </w:p>
    <w:p w14:paraId="043FA205" w14:textId="77777777" w:rsidR="00DB7DF5" w:rsidRPr="008F437E" w:rsidRDefault="00DB7DF5" w:rsidP="00DB7DF5">
      <w:pPr>
        <w:spacing w:line="360" w:lineRule="auto"/>
        <w:rPr>
          <w:rFonts w:ascii="Arial" w:hAnsi="Arial" w:cs="Arial"/>
          <w:b/>
          <w:lang w:val="en-GB"/>
        </w:rPr>
      </w:pPr>
    </w:p>
    <w:p w14:paraId="18373F6F" w14:textId="77777777" w:rsidR="00DB7DF5" w:rsidRPr="008F437E" w:rsidRDefault="00D6110B" w:rsidP="00DB7DF5">
      <w:pPr>
        <w:spacing w:line="360" w:lineRule="auto"/>
        <w:ind w:left="1416"/>
        <w:rPr>
          <w:rFonts w:ascii="Arial" w:hAnsi="Arial" w:cs="Arial"/>
          <w:b/>
          <w:lang w:val="en-GB"/>
        </w:rPr>
      </w:pPr>
      <w:sdt>
        <w:sdtPr>
          <w:rPr>
            <w:rFonts w:ascii="Arial" w:hAnsi="Arial" w:cs="Arial"/>
            <w:b/>
            <w:lang w:val="en-GB"/>
          </w:rPr>
          <w:id w:val="691347175"/>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Yes</w:t>
      </w:r>
    </w:p>
    <w:p w14:paraId="1A893FD9" w14:textId="77777777" w:rsidR="00DB7DF5" w:rsidRPr="008F437E" w:rsidRDefault="00D6110B" w:rsidP="00DB7DF5">
      <w:pPr>
        <w:spacing w:line="360" w:lineRule="auto"/>
        <w:ind w:left="1416"/>
        <w:rPr>
          <w:rFonts w:ascii="Arial" w:hAnsi="Arial" w:cs="Arial"/>
          <w:b/>
          <w:lang w:val="en-GB"/>
        </w:rPr>
      </w:pPr>
      <w:sdt>
        <w:sdtPr>
          <w:rPr>
            <w:rFonts w:ascii="Arial" w:hAnsi="Arial" w:cs="Arial"/>
            <w:b/>
            <w:lang w:val="en-GB"/>
          </w:rPr>
          <w:id w:val="-428583681"/>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No</w:t>
      </w:r>
    </w:p>
    <w:p w14:paraId="1E6315FE" w14:textId="77777777" w:rsidR="009C6867" w:rsidRPr="008F437E" w:rsidRDefault="009C6867" w:rsidP="00DB7DF5">
      <w:pPr>
        <w:spacing w:line="360" w:lineRule="auto"/>
        <w:ind w:left="1416"/>
        <w:rPr>
          <w:rFonts w:ascii="Arial" w:hAnsi="Arial" w:cs="Arial"/>
          <w:b/>
          <w:lang w:val="en-GB"/>
        </w:rPr>
      </w:pPr>
    </w:p>
    <w:p w14:paraId="5A4F608D" w14:textId="0E55E318" w:rsidR="00DB7DF5" w:rsidRPr="008F437E" w:rsidRDefault="00B96096" w:rsidP="00590C54">
      <w:pPr>
        <w:spacing w:line="360" w:lineRule="auto"/>
        <w:ind w:left="720"/>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3237F2AA" w14:textId="77777777" w:rsidR="00DB7DF5" w:rsidRPr="008F437E" w:rsidRDefault="00F24AE1">
      <w:pPr>
        <w:spacing w:after="0" w:line="240" w:lineRule="auto"/>
        <w:rPr>
          <w:rFonts w:ascii="Arial" w:hAnsi="Arial" w:cs="Arial"/>
          <w:b/>
          <w:lang w:val="en-GB"/>
        </w:rPr>
      </w:pPr>
      <w:r w:rsidRPr="008F437E">
        <w:rPr>
          <w:rFonts w:ascii="Arial" w:hAnsi="Arial" w:cs="Arial"/>
          <w:b/>
          <w:lang w:val="en-GB"/>
        </w:rPr>
        <w:br w:type="page"/>
      </w:r>
    </w:p>
    <w:p w14:paraId="27653DC0" w14:textId="77777777" w:rsidR="00DB7DF5" w:rsidRPr="008F437E" w:rsidRDefault="00F24AE1" w:rsidP="00E65A60">
      <w:pPr>
        <w:pBdr>
          <w:top w:val="single" w:sz="2" w:space="1" w:color="auto"/>
          <w:left w:val="single" w:sz="2" w:space="4" w:color="auto"/>
          <w:bottom w:val="single" w:sz="2" w:space="1" w:color="auto"/>
          <w:right w:val="single" w:sz="2" w:space="4" w:color="auto"/>
        </w:pBdr>
        <w:ind w:left="992" w:hanging="635"/>
        <w:rPr>
          <w:rFonts w:ascii="Arial" w:hAnsi="Arial" w:cs="Arial"/>
          <w:lang w:val="en-GB"/>
        </w:rPr>
      </w:pPr>
      <w:r>
        <w:rPr>
          <w:rFonts w:ascii="Arial" w:eastAsia="Arial" w:hAnsi="Arial" w:cs="Arial"/>
        </w:rPr>
        <w:lastRenderedPageBreak/>
        <w:t>C.9</w:t>
      </w:r>
      <w:r>
        <w:rPr>
          <w:rFonts w:ascii="Arial" w:eastAsia="Arial" w:hAnsi="Arial" w:cs="Arial"/>
        </w:rPr>
        <w:tab/>
        <w:t>The processing may prevent data subjects from exercising a right or using a service or a contract.</w:t>
      </w:r>
    </w:p>
    <w:p w14:paraId="71FEA7FE" w14:textId="77777777" w:rsidR="00AE37D9" w:rsidRPr="008F437E" w:rsidRDefault="00AE37D9" w:rsidP="00AE37D9">
      <w:pPr>
        <w:spacing w:line="360" w:lineRule="auto"/>
        <w:rPr>
          <w:rFonts w:ascii="Arial" w:hAnsi="Arial" w:cs="Arial"/>
          <w:lang w:val="en-GB"/>
        </w:rPr>
      </w:pPr>
    </w:p>
    <w:p w14:paraId="517FB2C9" w14:textId="77777777" w:rsidR="00AE37D9" w:rsidRPr="008F437E" w:rsidRDefault="00D6110B" w:rsidP="00AE37D9">
      <w:pPr>
        <w:spacing w:line="360" w:lineRule="auto"/>
        <w:ind w:left="1416"/>
        <w:rPr>
          <w:rFonts w:ascii="Arial" w:hAnsi="Arial" w:cs="Arial"/>
          <w:b/>
          <w:lang w:val="en-GB"/>
        </w:rPr>
      </w:pPr>
      <w:sdt>
        <w:sdtPr>
          <w:rPr>
            <w:rFonts w:ascii="Arial" w:hAnsi="Arial" w:cs="Arial"/>
            <w:b/>
            <w:lang w:val="en-GB"/>
          </w:rPr>
          <w:id w:val="273522379"/>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Yes</w:t>
      </w:r>
    </w:p>
    <w:p w14:paraId="2AFA9812" w14:textId="77777777" w:rsidR="00AE37D9" w:rsidRPr="008F437E" w:rsidRDefault="00D6110B" w:rsidP="00AE37D9">
      <w:pPr>
        <w:spacing w:line="360" w:lineRule="auto"/>
        <w:ind w:left="1416"/>
        <w:rPr>
          <w:rFonts w:ascii="Arial" w:hAnsi="Arial" w:cs="Arial"/>
          <w:b/>
          <w:lang w:val="en-GB"/>
        </w:rPr>
      </w:pPr>
      <w:sdt>
        <w:sdtPr>
          <w:rPr>
            <w:rFonts w:ascii="Arial" w:hAnsi="Arial" w:cs="Arial"/>
            <w:b/>
            <w:lang w:val="en-GB"/>
          </w:rPr>
          <w:id w:val="1723397920"/>
          <w14:checkbox>
            <w14:checked w14:val="0"/>
            <w14:checkedState w14:val="2612" w14:font="MS Gothic"/>
            <w14:uncheckedState w14:val="2610" w14:font="MS Gothic"/>
          </w14:checkbox>
        </w:sdtPr>
        <w:sdtEndPr/>
        <w:sdtContent>
          <w:r w:rsidR="00F24AE1" w:rsidRPr="008F437E">
            <w:rPr>
              <w:rFonts w:ascii="MS Gothic" w:eastAsia="MS Gothic" w:hAnsi="MS Gothic" w:cs="Arial" w:hint="eastAsia"/>
              <w:b/>
              <w:lang w:val="en-GB"/>
            </w:rPr>
            <w:t>☐</w:t>
          </w:r>
        </w:sdtContent>
      </w:sdt>
      <w:r w:rsidR="00F24AE1">
        <w:rPr>
          <w:rFonts w:ascii="Arial" w:eastAsia="Arial" w:hAnsi="Arial" w:cs="Arial"/>
          <w:b/>
          <w:bCs/>
        </w:rPr>
        <w:t xml:space="preserve"> No</w:t>
      </w:r>
    </w:p>
    <w:p w14:paraId="6AA8B637" w14:textId="77777777" w:rsidR="009C6867" w:rsidRPr="008F437E" w:rsidRDefault="009C6867" w:rsidP="00AE37D9">
      <w:pPr>
        <w:spacing w:line="360" w:lineRule="auto"/>
        <w:ind w:left="1416"/>
        <w:rPr>
          <w:rFonts w:ascii="Arial" w:hAnsi="Arial" w:cs="Arial"/>
          <w:b/>
          <w:lang w:val="en-GB"/>
        </w:rPr>
      </w:pPr>
    </w:p>
    <w:p w14:paraId="6563475A" w14:textId="68D31190" w:rsidR="00AE37D9" w:rsidRPr="008F437E" w:rsidRDefault="00B96096" w:rsidP="00590C54">
      <w:pPr>
        <w:spacing w:line="360" w:lineRule="auto"/>
        <w:ind w:left="708"/>
        <w:rPr>
          <w:rFonts w:ascii="Arial" w:hAnsi="Arial" w:cs="Arial"/>
          <w:b/>
          <w:lang w:val="en-GB"/>
        </w:rPr>
      </w:pPr>
      <w:r>
        <w:rPr>
          <w:rFonts w:ascii="Arial" w:eastAsia="Arial" w:hAnsi="Arial" w:cs="Arial"/>
          <w:b/>
          <w:bCs/>
        </w:rPr>
        <w:t>Reasons, if applicable</w:t>
      </w:r>
      <w:r w:rsidR="00F24AE1">
        <w:rPr>
          <w:rFonts w:ascii="Arial" w:eastAsia="Arial" w:hAnsi="Arial" w:cs="Arial"/>
          <w:b/>
          <w:bCs/>
        </w:rPr>
        <w:t>:</w:t>
      </w:r>
    </w:p>
    <w:p w14:paraId="2CB52CB3" w14:textId="77777777" w:rsidR="00AE37D9" w:rsidRPr="008F437E" w:rsidRDefault="00AE37D9" w:rsidP="00AE37D9">
      <w:pPr>
        <w:spacing w:line="360" w:lineRule="auto"/>
        <w:ind w:left="1416"/>
        <w:rPr>
          <w:rFonts w:ascii="Arial" w:hAnsi="Arial" w:cs="Arial"/>
          <w:b/>
          <w:lang w:val="en-GB"/>
        </w:rPr>
      </w:pPr>
    </w:p>
    <w:p w14:paraId="3D80A32C" w14:textId="77777777" w:rsidR="00AE37D9" w:rsidRPr="008F437E" w:rsidRDefault="00AE37D9" w:rsidP="00AE37D9">
      <w:pPr>
        <w:spacing w:line="360" w:lineRule="auto"/>
        <w:ind w:left="1416"/>
        <w:rPr>
          <w:rFonts w:ascii="Arial" w:hAnsi="Arial" w:cs="Arial"/>
          <w:b/>
          <w:lang w:val="en-GB"/>
        </w:rPr>
      </w:pPr>
    </w:p>
    <w:p w14:paraId="0B00A827" w14:textId="77777777" w:rsidR="009C6867" w:rsidRPr="008F437E" w:rsidRDefault="009C6867" w:rsidP="00AE37D9">
      <w:pPr>
        <w:spacing w:line="360" w:lineRule="auto"/>
        <w:ind w:left="1416"/>
        <w:rPr>
          <w:rFonts w:ascii="Arial" w:hAnsi="Arial" w:cs="Arial"/>
          <w:b/>
          <w:lang w:val="en-GB"/>
        </w:rPr>
      </w:pPr>
    </w:p>
    <w:p w14:paraId="333F997D" w14:textId="44C4948F" w:rsidR="00AE37D9" w:rsidRPr="008F437E" w:rsidRDefault="007C05AB" w:rsidP="00AE37D9">
      <w:pPr>
        <w:pBdr>
          <w:top w:val="single" w:sz="12" w:space="1" w:color="auto"/>
          <w:left w:val="single" w:sz="12" w:space="4" w:color="auto"/>
          <w:bottom w:val="single" w:sz="12" w:space="1" w:color="auto"/>
          <w:right w:val="single" w:sz="12" w:space="4" w:color="auto"/>
        </w:pBdr>
        <w:shd w:val="pct15" w:color="auto" w:fill="auto"/>
        <w:jc w:val="both"/>
        <w:rPr>
          <w:rFonts w:ascii="Arial" w:hAnsi="Arial" w:cs="Arial"/>
          <w:b/>
          <w:lang w:val="en-GB"/>
        </w:rPr>
      </w:pPr>
      <w:r>
        <w:rPr>
          <w:rFonts w:ascii="Arial" w:eastAsia="Arial" w:hAnsi="Arial" w:cs="Arial"/>
          <w:b/>
          <w:bCs/>
        </w:rPr>
        <w:t>Provisional</w:t>
      </w:r>
      <w:r w:rsidR="00F24AE1">
        <w:rPr>
          <w:rFonts w:ascii="Arial" w:eastAsia="Arial" w:hAnsi="Arial" w:cs="Arial"/>
          <w:b/>
          <w:bCs/>
        </w:rPr>
        <w:t xml:space="preserve"> conclusion: </w:t>
      </w:r>
    </w:p>
    <w:p w14:paraId="29F02887" w14:textId="1BC4EB86" w:rsidR="00AE37D9" w:rsidRPr="008F437E" w:rsidRDefault="00D6110B" w:rsidP="00AE37D9">
      <w:pPr>
        <w:jc w:val="both"/>
        <w:rPr>
          <w:rFonts w:ascii="Arial" w:hAnsi="Arial" w:cs="Arial"/>
          <w:lang w:val="en-GB"/>
        </w:rPr>
      </w:pPr>
      <w:sdt>
        <w:sdtPr>
          <w:rPr>
            <w:rFonts w:ascii="Arial" w:hAnsi="Arial" w:cs="Arial"/>
            <w:lang w:val="de-DE"/>
          </w:rPr>
          <w:id w:val="1261181366"/>
          <w:placeholder>
            <w:docPart w:val="718D7BAC7AE049FCA597162E0C38B8BD"/>
          </w:placeholder>
          <w:showingPlcHdr/>
          <w:text/>
        </w:sdtPr>
        <w:sdtEndPr/>
        <w:sdtContent>
          <w:r w:rsidR="00F24AE1">
            <w:rPr>
              <w:rStyle w:val="PlaceholderText"/>
              <w:rFonts w:ascii="Arial" w:eastAsia="Arial" w:hAnsi="Arial" w:cs="Arial"/>
            </w:rPr>
            <w:t>Click here to enter text</w:t>
          </w:r>
        </w:sdtContent>
      </w:sdt>
      <w:r w:rsidR="00F24AE1">
        <w:rPr>
          <w:rFonts w:ascii="Arial" w:eastAsia="Arial" w:hAnsi="Arial" w:cs="Arial"/>
        </w:rPr>
        <w:t xml:space="preserve"> of nine criteria have been met.</w:t>
      </w:r>
      <w:r w:rsidR="00F24AE1">
        <w:rPr>
          <w:rStyle w:val="FootnoteReference"/>
          <w:rFonts w:ascii="Arial" w:hAnsi="Arial" w:cs="Arial"/>
          <w:lang w:val="de-DE"/>
        </w:rPr>
        <w:footnoteReference w:id="4"/>
      </w:r>
    </w:p>
    <w:p w14:paraId="7D4F8DE5" w14:textId="78BF3F45" w:rsidR="00AE37D9" w:rsidRPr="008F437E" w:rsidRDefault="00F24AE1" w:rsidP="00AE37D9">
      <w:pPr>
        <w:jc w:val="both"/>
        <w:rPr>
          <w:rFonts w:ascii="Arial" w:hAnsi="Arial" w:cs="Arial"/>
          <w:b/>
          <w:lang w:val="en-GB"/>
        </w:rPr>
      </w:pPr>
      <w:r>
        <w:rPr>
          <w:rFonts w:ascii="Arial" w:eastAsia="Arial" w:hAnsi="Arial" w:cs="Arial"/>
          <w:b/>
          <w:bCs/>
        </w:rPr>
        <w:t>Based on the criteria met,</w:t>
      </w:r>
      <w:r w:rsidR="00497A99">
        <w:rPr>
          <w:rFonts w:ascii="Arial" w:eastAsia="Arial" w:hAnsi="Arial" w:cs="Arial"/>
          <w:b/>
          <w:bCs/>
        </w:rPr>
        <w:t xml:space="preserve"> it is likely that</w:t>
      </w:r>
      <w:r>
        <w:rPr>
          <w:rFonts w:ascii="Arial" w:eastAsia="Arial" w:hAnsi="Arial" w:cs="Arial"/>
          <w:b/>
          <w:bCs/>
        </w:rPr>
        <w:t xml:space="preserve"> a high risk to the rights and freedoms of data subjects:</w:t>
      </w:r>
    </w:p>
    <w:p w14:paraId="700375A3" w14:textId="4BA7AF1C" w:rsidR="00AE37D9" w:rsidRPr="008F437E" w:rsidRDefault="00D6110B" w:rsidP="00AE37D9">
      <w:pPr>
        <w:jc w:val="both"/>
        <w:rPr>
          <w:rFonts w:ascii="Arial" w:hAnsi="Arial" w:cs="Arial"/>
          <w:lang w:val="en-GB"/>
        </w:rPr>
      </w:pPr>
      <w:sdt>
        <w:sdtPr>
          <w:rPr>
            <w:rFonts w:ascii="Arial" w:hAnsi="Arial" w:cs="Arial"/>
            <w:lang w:val="en-GB"/>
          </w:rPr>
          <w:id w:val="547731297"/>
          <w14:checkbox>
            <w14:checked w14:val="0"/>
            <w14:checkedState w14:val="2612" w14:font="MS Gothic"/>
            <w14:uncheckedState w14:val="2610" w14:font="MS Gothic"/>
          </w14:checkbox>
        </w:sdtPr>
        <w:sdtEndPr/>
        <w:sdtContent>
          <w:r w:rsidR="00F24AE1" w:rsidRPr="008F437E">
            <w:rPr>
              <w:rFonts w:ascii="Segoe UI Symbol" w:eastAsia="MS Gothic" w:hAnsi="Segoe UI Symbol" w:cs="Segoe UI Symbol"/>
              <w:lang w:val="en-GB"/>
            </w:rPr>
            <w:t>☐</w:t>
          </w:r>
        </w:sdtContent>
      </w:sdt>
      <w:r w:rsidR="00F24AE1">
        <w:rPr>
          <w:rFonts w:ascii="Arial" w:eastAsia="Arial" w:hAnsi="Arial" w:cs="Arial"/>
        </w:rPr>
        <w:t xml:space="preserve"> </w:t>
      </w:r>
      <w:r w:rsidR="00F24AE1">
        <w:rPr>
          <w:rFonts w:ascii="Arial" w:eastAsia="Arial" w:hAnsi="Arial" w:cs="Arial"/>
          <w:b/>
          <w:bCs/>
        </w:rPr>
        <w:t xml:space="preserve">is present. </w:t>
      </w:r>
    </w:p>
    <w:p w14:paraId="4FC4DA56" w14:textId="77777777" w:rsidR="00AE37D9" w:rsidRPr="008F437E" w:rsidRDefault="00F24AE1" w:rsidP="00AE37D9">
      <w:pPr>
        <w:jc w:val="both"/>
        <w:rPr>
          <w:rFonts w:ascii="Arial" w:hAnsi="Arial" w:cs="Arial"/>
          <w:b/>
          <w:lang w:val="en-GB"/>
        </w:rPr>
      </w:pPr>
      <w:r>
        <w:rPr>
          <w:rFonts w:ascii="Arial" w:eastAsia="Arial" w:hAnsi="Arial" w:cs="Arial"/>
          <w:b/>
          <w:bCs/>
        </w:rPr>
        <w:t>A data protection impact assessment must be performed before the start of the processing activity.</w:t>
      </w:r>
    </w:p>
    <w:p w14:paraId="4DF8F347" w14:textId="77777777" w:rsidR="00AE37D9" w:rsidRPr="008F437E" w:rsidRDefault="00AE37D9" w:rsidP="00AE37D9">
      <w:pPr>
        <w:jc w:val="both"/>
        <w:rPr>
          <w:rFonts w:ascii="Arial" w:hAnsi="Arial" w:cs="Arial"/>
          <w:b/>
          <w:lang w:val="en-GB"/>
        </w:rPr>
      </w:pPr>
    </w:p>
    <w:p w14:paraId="6299C30F" w14:textId="447A02EF" w:rsidR="009C6867" w:rsidRPr="008F437E" w:rsidRDefault="00D6110B" w:rsidP="009C6867">
      <w:pPr>
        <w:autoSpaceDE w:val="0"/>
        <w:autoSpaceDN w:val="0"/>
        <w:adjustRightInd w:val="0"/>
        <w:spacing w:after="0" w:line="240" w:lineRule="auto"/>
        <w:rPr>
          <w:rFonts w:ascii="Arial" w:hAnsi="Arial" w:cs="Arial"/>
          <w:b/>
          <w:lang w:val="en-GB"/>
        </w:rPr>
      </w:pPr>
      <w:sdt>
        <w:sdtPr>
          <w:rPr>
            <w:rFonts w:ascii="Arial" w:hAnsi="Arial" w:cs="Arial"/>
            <w:lang w:val="en-GB"/>
          </w:rPr>
          <w:id w:val="2074381422"/>
          <w14:checkbox>
            <w14:checked w14:val="0"/>
            <w14:checkedState w14:val="2612" w14:font="MS Gothic"/>
            <w14:uncheckedState w14:val="2610" w14:font="MS Gothic"/>
          </w14:checkbox>
        </w:sdtPr>
        <w:sdtEndPr/>
        <w:sdtContent>
          <w:r w:rsidR="00AE37D9" w:rsidRPr="008F437E">
            <w:rPr>
              <w:rFonts w:ascii="Segoe UI Symbol" w:eastAsia="MS Gothic" w:hAnsi="Segoe UI Symbol" w:cs="Segoe UI Symbol"/>
              <w:lang w:val="en-GB"/>
            </w:rPr>
            <w:t>☐</w:t>
          </w:r>
        </w:sdtContent>
      </w:sdt>
      <w:r w:rsidR="00F24AE1">
        <w:rPr>
          <w:rFonts w:ascii="Arial" w:eastAsia="Arial" w:hAnsi="Arial" w:cs="Arial"/>
        </w:rPr>
        <w:t xml:space="preserve"> </w:t>
      </w:r>
      <w:r w:rsidR="00F24AE1">
        <w:rPr>
          <w:rFonts w:ascii="Arial" w:eastAsia="Arial" w:hAnsi="Arial" w:cs="Arial"/>
          <w:b/>
          <w:bCs/>
        </w:rPr>
        <w:t>is not present.</w:t>
      </w:r>
    </w:p>
    <w:p w14:paraId="3FDCEF3D" w14:textId="77777777" w:rsidR="009C6867" w:rsidRPr="008F437E" w:rsidRDefault="009C6867" w:rsidP="009C6867">
      <w:pPr>
        <w:autoSpaceDE w:val="0"/>
        <w:autoSpaceDN w:val="0"/>
        <w:adjustRightInd w:val="0"/>
        <w:spacing w:after="0" w:line="240" w:lineRule="auto"/>
        <w:rPr>
          <w:rFonts w:ascii="Arial" w:hAnsi="Arial" w:cs="Arial"/>
          <w:lang w:val="en-GB"/>
        </w:rPr>
      </w:pPr>
    </w:p>
    <w:p w14:paraId="19D2DA5E" w14:textId="77777777" w:rsidR="009C6867" w:rsidRPr="008F437E" w:rsidRDefault="00F24AE1" w:rsidP="009C6867">
      <w:pPr>
        <w:autoSpaceDE w:val="0"/>
        <w:autoSpaceDN w:val="0"/>
        <w:adjustRightInd w:val="0"/>
        <w:spacing w:after="0" w:line="240" w:lineRule="auto"/>
        <w:rPr>
          <w:rFonts w:ascii="Arial" w:eastAsia="Times New Roman" w:hAnsi="Arial" w:cs="Arial"/>
          <w:b/>
          <w:lang w:val="en-GB" w:eastAsia="de-DE"/>
        </w:rPr>
      </w:pPr>
      <w:r>
        <w:rPr>
          <w:rFonts w:ascii="Arial" w:eastAsia="Arial" w:hAnsi="Arial" w:cs="Arial"/>
          <w:b/>
          <w:bCs/>
          <w:color w:val="000000"/>
          <w:lang w:eastAsia="de-DE"/>
        </w:rPr>
        <w:t>No data protection impact assessment is to be performed.</w:t>
      </w:r>
    </w:p>
    <w:p w14:paraId="49100E82" w14:textId="77777777" w:rsidR="00AE37D9" w:rsidRPr="008F437E" w:rsidRDefault="00AE37D9" w:rsidP="00AE37D9">
      <w:pPr>
        <w:jc w:val="both"/>
        <w:rPr>
          <w:lang w:val="en-GB"/>
        </w:rPr>
      </w:pPr>
    </w:p>
    <w:p w14:paraId="08095A36" w14:textId="17CF5FF2" w:rsidR="00AE37D9" w:rsidRPr="008F437E" w:rsidRDefault="00F24AE1" w:rsidP="00AE37D9">
      <w:pPr>
        <w:jc w:val="both"/>
        <w:rPr>
          <w:rFonts w:ascii="Arial" w:hAnsi="Arial" w:cs="Arial"/>
          <w:lang w:val="en-GB"/>
        </w:rPr>
      </w:pPr>
      <w:r>
        <w:rPr>
          <w:rFonts w:ascii="Arial" w:eastAsia="Arial" w:hAnsi="Arial" w:cs="Arial"/>
        </w:rPr>
        <w:t>Reasons/explanation</w:t>
      </w:r>
      <w:r w:rsidR="00497A99">
        <w:rPr>
          <w:rFonts w:ascii="Arial" w:eastAsia="Arial" w:hAnsi="Arial" w:cs="Arial"/>
        </w:rPr>
        <w:t>,</w:t>
      </w:r>
      <w:r>
        <w:rPr>
          <w:rFonts w:ascii="Arial" w:eastAsia="Arial" w:hAnsi="Arial" w:cs="Arial"/>
        </w:rPr>
        <w:t xml:space="preserve"> </w:t>
      </w:r>
      <w:r w:rsidR="00497A99">
        <w:rPr>
          <w:rFonts w:ascii="Arial" w:eastAsia="Arial" w:hAnsi="Arial" w:cs="Arial"/>
        </w:rPr>
        <w:t xml:space="preserve">if </w:t>
      </w:r>
      <w:r>
        <w:rPr>
          <w:rFonts w:ascii="Arial" w:eastAsia="Arial" w:hAnsi="Arial" w:cs="Arial"/>
        </w:rPr>
        <w:t>applicable:</w:t>
      </w:r>
      <w:r>
        <w:rPr>
          <w:rStyle w:val="FootnoteReference"/>
          <w:rFonts w:ascii="Arial" w:hAnsi="Arial" w:cs="Arial"/>
          <w:lang w:val="de-DE"/>
        </w:rPr>
        <w:footnoteReference w:id="5"/>
      </w:r>
    </w:p>
    <w:p w14:paraId="69D679F2" w14:textId="77777777" w:rsidR="00AE37D9" w:rsidRPr="008F437E" w:rsidRDefault="00AE37D9" w:rsidP="00AE37D9">
      <w:pPr>
        <w:jc w:val="both"/>
        <w:rPr>
          <w:sz w:val="24"/>
          <w:szCs w:val="24"/>
          <w:lang w:val="en-GB"/>
        </w:rPr>
      </w:pPr>
    </w:p>
    <w:p w14:paraId="641118D2" w14:textId="77777777" w:rsidR="00313B79" w:rsidRPr="008F437E" w:rsidRDefault="00F24AE1">
      <w:pPr>
        <w:spacing w:after="0" w:line="240" w:lineRule="auto"/>
        <w:rPr>
          <w:rFonts w:ascii="Arial" w:hAnsi="Arial" w:cs="Arial"/>
          <w:b/>
          <w:sz w:val="24"/>
          <w:lang w:val="en-GB"/>
        </w:rPr>
      </w:pPr>
      <w:r w:rsidRPr="008F437E">
        <w:rPr>
          <w:rFonts w:ascii="Arial" w:hAnsi="Arial" w:cs="Arial"/>
          <w:b/>
          <w:sz w:val="24"/>
          <w:lang w:val="en-GB"/>
        </w:rPr>
        <w:br w:type="page"/>
      </w:r>
    </w:p>
    <w:p w14:paraId="7EF21D4E" w14:textId="3AD0E351" w:rsidR="009E7CCF" w:rsidRPr="008F437E" w:rsidRDefault="006F4BAA" w:rsidP="00590C54">
      <w:pPr>
        <w:pBdr>
          <w:top w:val="single" w:sz="12" w:space="1" w:color="auto"/>
          <w:left w:val="single" w:sz="12" w:space="4" w:color="auto"/>
          <w:bottom w:val="single" w:sz="12" w:space="1" w:color="auto"/>
          <w:right w:val="single" w:sz="12" w:space="4" w:color="auto"/>
        </w:pBdr>
        <w:shd w:val="pct15" w:color="auto" w:fill="auto"/>
        <w:jc w:val="both"/>
        <w:rPr>
          <w:rFonts w:ascii="Arial" w:hAnsi="Arial" w:cs="Arial"/>
          <w:b/>
          <w:lang w:val="en-GB"/>
        </w:rPr>
      </w:pPr>
      <w:r>
        <w:rPr>
          <w:rFonts w:ascii="Arial" w:eastAsia="Arial" w:hAnsi="Arial" w:cs="Arial"/>
          <w:b/>
          <w:bCs/>
        </w:rPr>
        <w:lastRenderedPageBreak/>
        <w:t>Can</w:t>
      </w:r>
      <w:r w:rsidR="00F24AE1">
        <w:rPr>
          <w:rFonts w:ascii="Arial" w:eastAsia="Arial" w:hAnsi="Arial" w:cs="Arial"/>
          <w:b/>
          <w:bCs/>
        </w:rPr>
        <w:t xml:space="preserve"> a DPIA </w:t>
      </w:r>
      <w:r>
        <w:rPr>
          <w:rFonts w:ascii="Arial" w:eastAsia="Arial" w:hAnsi="Arial" w:cs="Arial"/>
          <w:b/>
          <w:bCs/>
        </w:rPr>
        <w:t xml:space="preserve">be omitted, </w:t>
      </w:r>
      <w:r w:rsidR="00F24AE1">
        <w:rPr>
          <w:rFonts w:ascii="Arial" w:eastAsia="Arial" w:hAnsi="Arial" w:cs="Arial"/>
          <w:b/>
          <w:bCs/>
        </w:rPr>
        <w:t xml:space="preserve">in spite of the review </w:t>
      </w:r>
      <w:r>
        <w:rPr>
          <w:rFonts w:ascii="Arial" w:eastAsia="Arial" w:hAnsi="Arial" w:cs="Arial"/>
          <w:b/>
          <w:bCs/>
        </w:rPr>
        <w:t xml:space="preserve">result </w:t>
      </w:r>
      <w:r w:rsidR="00F24AE1">
        <w:rPr>
          <w:rFonts w:ascii="Arial" w:eastAsia="Arial" w:hAnsi="Arial" w:cs="Arial"/>
          <w:b/>
          <w:bCs/>
        </w:rPr>
        <w:t>above?</w:t>
      </w:r>
      <w:r w:rsidR="00F24AE1">
        <w:rPr>
          <w:rStyle w:val="FootnoteReference"/>
          <w:rFonts w:ascii="Arial" w:hAnsi="Arial" w:cs="Arial"/>
          <w:b/>
          <w:lang w:val="de-DE"/>
        </w:rPr>
        <w:footnoteReference w:id="6"/>
      </w:r>
    </w:p>
    <w:p w14:paraId="295B448E" w14:textId="77777777" w:rsidR="009E7CCF" w:rsidRPr="008F437E" w:rsidRDefault="00D6110B" w:rsidP="009E7CCF">
      <w:pPr>
        <w:jc w:val="both"/>
        <w:rPr>
          <w:rFonts w:ascii="Arial" w:hAnsi="Arial" w:cs="Arial"/>
          <w:lang w:val="en-GB"/>
        </w:rPr>
      </w:pPr>
      <w:sdt>
        <w:sdtPr>
          <w:rPr>
            <w:rFonts w:ascii="Arial" w:hAnsi="Arial" w:cs="Arial"/>
            <w:lang w:val="en-GB"/>
          </w:rPr>
          <w:id w:val="-1407914305"/>
          <w14:checkbox>
            <w14:checked w14:val="0"/>
            <w14:checkedState w14:val="2612" w14:font="MS Gothic"/>
            <w14:uncheckedState w14:val="2610" w14:font="MS Gothic"/>
          </w14:checkbox>
        </w:sdtPr>
        <w:sdtEndPr/>
        <w:sdtContent>
          <w:r w:rsidR="00F24AE1" w:rsidRPr="008F437E">
            <w:rPr>
              <w:rFonts w:ascii="Segoe UI Symbol" w:eastAsia="MS Gothic" w:hAnsi="Segoe UI Symbol" w:cs="Segoe UI Symbol"/>
              <w:lang w:val="en-GB"/>
            </w:rPr>
            <w:t>☐</w:t>
          </w:r>
        </w:sdtContent>
      </w:sdt>
      <w:r w:rsidR="00F24AE1">
        <w:rPr>
          <w:rFonts w:ascii="Arial" w:eastAsia="Arial" w:hAnsi="Arial" w:cs="Arial"/>
        </w:rPr>
        <w:t xml:space="preserve"> </w:t>
      </w:r>
      <w:r w:rsidR="00F24AE1">
        <w:rPr>
          <w:rFonts w:ascii="Arial" w:eastAsia="Arial" w:hAnsi="Arial" w:cs="Arial"/>
          <w:b/>
          <w:bCs/>
        </w:rPr>
        <w:t>Yes</w:t>
      </w:r>
      <w:r w:rsidR="00F24AE1">
        <w:rPr>
          <w:rFonts w:ascii="Arial" w:eastAsia="Arial" w:hAnsi="Arial" w:cs="Arial"/>
        </w:rPr>
        <w:t>, because a DPIA has already been carried out for a similar processing operation with similar high risks (Art. 35(1) GDPR) and the measures set out there also apply to the present processing activity.</w:t>
      </w:r>
    </w:p>
    <w:p w14:paraId="2D61C1F2" w14:textId="77777777" w:rsidR="009E7CCF" w:rsidRPr="008F437E" w:rsidRDefault="00F24AE1" w:rsidP="009E7CCF">
      <w:pPr>
        <w:jc w:val="both"/>
        <w:rPr>
          <w:rFonts w:ascii="Arial" w:hAnsi="Arial" w:cs="Arial"/>
          <w:lang w:val="en-GB"/>
        </w:rPr>
      </w:pPr>
      <w:r>
        <w:rPr>
          <w:rFonts w:ascii="Arial" w:eastAsia="Arial" w:hAnsi="Arial" w:cs="Arial"/>
        </w:rPr>
        <w:t xml:space="preserve">Name and internal reference of the DPIA in question: </w:t>
      </w:r>
    </w:p>
    <w:sdt>
      <w:sdtPr>
        <w:rPr>
          <w:rFonts w:ascii="Arial" w:hAnsi="Arial" w:cs="Arial"/>
          <w:lang w:val="de-DE"/>
        </w:rPr>
        <w:id w:val="546118331"/>
        <w:placeholder>
          <w:docPart w:val="B82B36ABC204444D84B2EE7EE2AE4439"/>
        </w:placeholder>
        <w:showingPlcHdr/>
        <w:text/>
      </w:sdtPr>
      <w:sdtEndPr/>
      <w:sdtContent>
        <w:p w14:paraId="1A5A29E6" w14:textId="77777777" w:rsidR="009E7CCF" w:rsidRPr="008F437E" w:rsidRDefault="00F24AE1" w:rsidP="009E7CCF">
          <w:pPr>
            <w:jc w:val="both"/>
            <w:rPr>
              <w:rFonts w:ascii="Arial" w:hAnsi="Arial" w:cs="Arial"/>
              <w:lang w:val="en-GB"/>
            </w:rPr>
          </w:pPr>
          <w:r>
            <w:rPr>
              <w:rStyle w:val="PlaceholderText"/>
              <w:rFonts w:ascii="Arial" w:eastAsia="Arial" w:hAnsi="Arial" w:cs="Arial"/>
            </w:rPr>
            <w:t>Click here to enter text.</w:t>
          </w:r>
        </w:p>
      </w:sdtContent>
    </w:sdt>
    <w:p w14:paraId="10060CE3" w14:textId="77777777" w:rsidR="009E7CCF" w:rsidRPr="008F437E" w:rsidRDefault="009E7CCF" w:rsidP="009E7CCF">
      <w:pPr>
        <w:jc w:val="both"/>
        <w:rPr>
          <w:rFonts w:ascii="Arial" w:hAnsi="Arial" w:cs="Arial"/>
          <w:lang w:val="en-GB"/>
        </w:rPr>
      </w:pPr>
    </w:p>
    <w:p w14:paraId="53291A02" w14:textId="6250A26D" w:rsidR="009E7CCF" w:rsidRPr="008F437E" w:rsidRDefault="00D6110B" w:rsidP="009E7CCF">
      <w:pPr>
        <w:jc w:val="both"/>
        <w:rPr>
          <w:rFonts w:ascii="Arial" w:hAnsi="Arial" w:cs="Arial"/>
          <w:lang w:val="en-GB"/>
        </w:rPr>
      </w:pPr>
      <w:sdt>
        <w:sdtPr>
          <w:rPr>
            <w:rFonts w:ascii="Arial" w:hAnsi="Arial" w:cs="Arial"/>
            <w:lang w:val="en-GB"/>
          </w:rPr>
          <w:id w:val="-1960641221"/>
          <w14:checkbox>
            <w14:checked w14:val="0"/>
            <w14:checkedState w14:val="2612" w14:font="MS Gothic"/>
            <w14:uncheckedState w14:val="2610" w14:font="MS Gothic"/>
          </w14:checkbox>
        </w:sdtPr>
        <w:sdtEndPr/>
        <w:sdtContent>
          <w:r w:rsidR="00F24AE1" w:rsidRPr="008F437E">
            <w:rPr>
              <w:rFonts w:ascii="Segoe UI Symbol" w:eastAsia="MS Gothic" w:hAnsi="Segoe UI Symbol" w:cs="Segoe UI Symbol"/>
              <w:lang w:val="en-GB"/>
            </w:rPr>
            <w:t>☐</w:t>
          </w:r>
        </w:sdtContent>
      </w:sdt>
      <w:r w:rsidR="00F24AE1">
        <w:rPr>
          <w:rFonts w:ascii="Arial" w:eastAsia="Arial" w:hAnsi="Arial" w:cs="Arial"/>
        </w:rPr>
        <w:t xml:space="preserve"> </w:t>
      </w:r>
      <w:r w:rsidR="00F24AE1">
        <w:rPr>
          <w:rFonts w:ascii="Arial" w:eastAsia="Arial" w:hAnsi="Arial" w:cs="Arial"/>
          <w:b/>
          <w:bCs/>
        </w:rPr>
        <w:t>Yes</w:t>
      </w:r>
      <w:r w:rsidR="00F24AE1">
        <w:rPr>
          <w:rFonts w:ascii="Arial" w:eastAsia="Arial" w:hAnsi="Arial" w:cs="Arial"/>
        </w:rPr>
        <w:t>,</w:t>
      </w:r>
      <w:r w:rsidR="00F24AE1">
        <w:rPr>
          <w:rFonts w:ascii="Arial" w:eastAsia="Arial" w:hAnsi="Arial" w:cs="Arial"/>
          <w:b/>
          <w:bCs/>
        </w:rPr>
        <w:t xml:space="preserve"> </w:t>
      </w:r>
      <w:r w:rsidR="00F24AE1">
        <w:rPr>
          <w:rFonts w:ascii="Arial" w:eastAsia="Arial" w:hAnsi="Arial" w:cs="Arial"/>
        </w:rPr>
        <w:t xml:space="preserve">because the processing activity started before 25 May 2018, </w:t>
      </w:r>
      <w:r w:rsidR="006F4BAA">
        <w:rPr>
          <w:rFonts w:ascii="Arial" w:eastAsia="Arial" w:hAnsi="Arial" w:cs="Arial"/>
        </w:rPr>
        <w:t>a preliminary check</w:t>
      </w:r>
      <w:r w:rsidR="00F24AE1">
        <w:rPr>
          <w:rFonts w:ascii="Arial" w:eastAsia="Arial" w:hAnsi="Arial" w:cs="Arial"/>
        </w:rPr>
        <w:t xml:space="preserve"> </w:t>
      </w:r>
      <w:r w:rsidR="006F4BAA">
        <w:rPr>
          <w:rFonts w:ascii="Arial" w:eastAsia="Arial" w:hAnsi="Arial" w:cs="Arial"/>
        </w:rPr>
        <w:t xml:space="preserve">was done </w:t>
      </w:r>
      <w:r w:rsidR="00F24AE1">
        <w:rPr>
          <w:rFonts w:ascii="Arial" w:eastAsia="Arial" w:hAnsi="Arial" w:cs="Arial"/>
        </w:rPr>
        <w:t>by the Data Protection Officer or the supervisory authority and the risks to the rights and freedoms of data subjects have not changed.</w:t>
      </w:r>
      <w:r w:rsidR="00F24AE1">
        <w:rPr>
          <w:rStyle w:val="FootnoteReference"/>
          <w:rFonts w:ascii="Arial" w:hAnsi="Arial" w:cs="Arial"/>
          <w:lang w:val="de-DE"/>
        </w:rPr>
        <w:footnoteReference w:id="7"/>
      </w:r>
    </w:p>
    <w:p w14:paraId="6AD7ABBF" w14:textId="4A7410C8" w:rsidR="009E7CCF" w:rsidRPr="008F437E" w:rsidRDefault="00F24AE1" w:rsidP="009E7CCF">
      <w:pPr>
        <w:jc w:val="both"/>
        <w:rPr>
          <w:rFonts w:ascii="Arial" w:hAnsi="Arial" w:cs="Arial"/>
          <w:lang w:val="en-GB"/>
        </w:rPr>
      </w:pPr>
      <w:r>
        <w:rPr>
          <w:rFonts w:ascii="Arial" w:eastAsia="Arial" w:hAnsi="Arial" w:cs="Arial"/>
        </w:rPr>
        <w:t xml:space="preserve">Internal reference in the controller’s documentation for the </w:t>
      </w:r>
      <w:r w:rsidR="006F4BAA">
        <w:rPr>
          <w:rFonts w:ascii="Arial" w:eastAsia="Arial" w:hAnsi="Arial" w:cs="Arial"/>
        </w:rPr>
        <w:t>preliminary check</w:t>
      </w:r>
      <w:r>
        <w:rPr>
          <w:rFonts w:ascii="Arial" w:eastAsia="Arial" w:hAnsi="Arial" w:cs="Arial"/>
        </w:rPr>
        <w:t xml:space="preserve">: </w:t>
      </w:r>
    </w:p>
    <w:sdt>
      <w:sdtPr>
        <w:rPr>
          <w:rFonts w:ascii="Arial" w:hAnsi="Arial" w:cs="Arial"/>
          <w:lang w:val="de-DE"/>
        </w:rPr>
        <w:id w:val="787322902"/>
        <w:placeholder>
          <w:docPart w:val="31C9966C9D934E31BFC3831E6FEC3513"/>
        </w:placeholder>
        <w:showingPlcHdr/>
        <w:text/>
      </w:sdtPr>
      <w:sdtEndPr/>
      <w:sdtContent>
        <w:p w14:paraId="6EE4A33D" w14:textId="77777777" w:rsidR="009E7CCF" w:rsidRPr="008F437E" w:rsidRDefault="00F24AE1" w:rsidP="009E7CCF">
          <w:pPr>
            <w:jc w:val="both"/>
            <w:rPr>
              <w:rFonts w:ascii="Arial" w:hAnsi="Arial" w:cs="Arial"/>
              <w:lang w:val="en-GB"/>
            </w:rPr>
          </w:pPr>
          <w:r>
            <w:rPr>
              <w:rStyle w:val="PlaceholderText"/>
              <w:rFonts w:ascii="Arial" w:eastAsia="Arial" w:hAnsi="Arial" w:cs="Arial"/>
            </w:rPr>
            <w:t>Click here to enter text.</w:t>
          </w:r>
        </w:p>
      </w:sdtContent>
    </w:sdt>
    <w:p w14:paraId="545747E1" w14:textId="77777777" w:rsidR="009E7CCF" w:rsidRPr="008F437E" w:rsidRDefault="009E7CCF" w:rsidP="009E7CCF">
      <w:pPr>
        <w:jc w:val="both"/>
        <w:rPr>
          <w:rFonts w:ascii="Arial" w:hAnsi="Arial" w:cs="Arial"/>
          <w:lang w:val="en-GB"/>
        </w:rPr>
      </w:pPr>
    </w:p>
    <w:p w14:paraId="336D7228" w14:textId="77777777" w:rsidR="009E7CCF" w:rsidRPr="008F437E" w:rsidRDefault="00F24AE1" w:rsidP="009E7CCF">
      <w:pPr>
        <w:jc w:val="both"/>
        <w:rPr>
          <w:rFonts w:ascii="Arial" w:hAnsi="Arial" w:cs="Arial"/>
          <w:lang w:val="en-GB"/>
        </w:rPr>
      </w:pPr>
      <w:r>
        <w:rPr>
          <w:rFonts w:ascii="Arial" w:eastAsia="Arial" w:hAnsi="Arial" w:cs="Arial"/>
        </w:rPr>
        <w:t xml:space="preserve">A review will be carried out by </w:t>
      </w:r>
      <w:sdt>
        <w:sdtPr>
          <w:rPr>
            <w:rFonts w:ascii="Arial" w:hAnsi="Arial" w:cs="Arial"/>
            <w:lang w:val="de-DE"/>
          </w:rPr>
          <w:id w:val="-233082801"/>
          <w:placeholder>
            <w:docPart w:val="CA8D433A0EFF4AA0808E782FE92842D0"/>
          </w:placeholder>
          <w:showingPlcHdr/>
          <w:text/>
        </w:sdtPr>
        <w:sdtEndPr/>
        <w:sdtContent>
          <w:r>
            <w:rPr>
              <w:rStyle w:val="PlaceholderText"/>
              <w:rFonts w:ascii="Arial" w:eastAsia="Arial" w:hAnsi="Arial" w:cs="Arial"/>
            </w:rPr>
            <w:t>Click here to enter text.</w:t>
          </w:r>
        </w:sdtContent>
      </w:sdt>
      <w:r>
        <w:rPr>
          <w:rFonts w:ascii="Arial" w:eastAsia="Arial" w:hAnsi="Arial" w:cs="Arial"/>
        </w:rPr>
        <w:t xml:space="preserve"> as to whether there has been any change in the risks to the rights and freedoms of natural persons.</w:t>
      </w:r>
    </w:p>
    <w:p w14:paraId="08C14632" w14:textId="79725E53" w:rsidR="00425F4C" w:rsidRPr="008F437E" w:rsidRDefault="00F24AE1" w:rsidP="009E7CCF">
      <w:pPr>
        <w:jc w:val="both"/>
        <w:rPr>
          <w:rFonts w:ascii="Arial" w:hAnsi="Arial" w:cs="Arial"/>
          <w:lang w:val="en-GB"/>
        </w:rPr>
      </w:pPr>
      <w:r>
        <w:rPr>
          <w:rFonts w:ascii="Arial" w:eastAsia="Arial" w:hAnsi="Arial" w:cs="Arial"/>
        </w:rPr>
        <w:t xml:space="preserve">In the event of significant changes to the processing activity, the DPIA must also be updated or </w:t>
      </w:r>
      <w:r w:rsidR="006F4BAA">
        <w:rPr>
          <w:rFonts w:ascii="Arial" w:eastAsia="Arial" w:hAnsi="Arial" w:cs="Arial"/>
        </w:rPr>
        <w:t>repeated</w:t>
      </w:r>
      <w:r>
        <w:rPr>
          <w:rFonts w:ascii="Arial" w:eastAsia="Arial" w:hAnsi="Arial" w:cs="Arial"/>
        </w:rPr>
        <w:t>.</w:t>
      </w:r>
    </w:p>
    <w:p w14:paraId="79AEA196" w14:textId="77777777" w:rsidR="009E7CCF" w:rsidRPr="008F437E" w:rsidRDefault="009E7CCF" w:rsidP="009E7CCF">
      <w:pPr>
        <w:jc w:val="both"/>
        <w:rPr>
          <w:rFonts w:ascii="Arial" w:hAnsi="Arial" w:cs="Arial"/>
          <w:lang w:val="en-GB"/>
        </w:rPr>
      </w:pPr>
    </w:p>
    <w:p w14:paraId="3B79E4E3" w14:textId="77777777" w:rsidR="009E7CCF" w:rsidRPr="008F437E" w:rsidRDefault="00D6110B" w:rsidP="009E7CCF">
      <w:pPr>
        <w:jc w:val="both"/>
        <w:rPr>
          <w:rFonts w:ascii="Arial" w:hAnsi="Arial" w:cs="Arial"/>
          <w:lang w:val="en-GB"/>
        </w:rPr>
      </w:pPr>
      <w:sdt>
        <w:sdtPr>
          <w:rPr>
            <w:rFonts w:ascii="Arial" w:hAnsi="Arial" w:cs="Arial"/>
            <w:lang w:val="en-GB"/>
          </w:rPr>
          <w:id w:val="-56623072"/>
          <w14:checkbox>
            <w14:checked w14:val="0"/>
            <w14:checkedState w14:val="2612" w14:font="MS Gothic"/>
            <w14:uncheckedState w14:val="2610" w14:font="MS Gothic"/>
          </w14:checkbox>
        </w:sdtPr>
        <w:sdtEndPr/>
        <w:sdtContent>
          <w:r w:rsidR="00F24AE1" w:rsidRPr="008F437E">
            <w:rPr>
              <w:rFonts w:ascii="Segoe UI Symbol" w:eastAsia="MS Gothic" w:hAnsi="Segoe UI Symbol" w:cs="Segoe UI Symbol"/>
              <w:lang w:val="en-GB"/>
            </w:rPr>
            <w:t>☐</w:t>
          </w:r>
        </w:sdtContent>
      </w:sdt>
      <w:r w:rsidR="00F24AE1">
        <w:rPr>
          <w:rFonts w:ascii="Arial" w:eastAsia="Arial" w:hAnsi="Arial" w:cs="Arial"/>
        </w:rPr>
        <w:t xml:space="preserve"> </w:t>
      </w:r>
      <w:r w:rsidR="00F24AE1">
        <w:rPr>
          <w:rFonts w:ascii="Arial" w:eastAsia="Arial" w:hAnsi="Arial" w:cs="Arial"/>
          <w:b/>
          <w:bCs/>
        </w:rPr>
        <w:t>No</w:t>
      </w:r>
    </w:p>
    <w:p w14:paraId="4E4EB9CC" w14:textId="77777777" w:rsidR="00AE37D9" w:rsidRPr="008F437E" w:rsidRDefault="00AE37D9" w:rsidP="00AE37D9">
      <w:pPr>
        <w:spacing w:line="360" w:lineRule="auto"/>
        <w:rPr>
          <w:rFonts w:ascii="Arial" w:hAnsi="Arial" w:cs="Arial"/>
          <w:b/>
          <w:lang w:val="en-GB"/>
        </w:rPr>
      </w:pPr>
    </w:p>
    <w:p w14:paraId="3D3A9F13" w14:textId="77777777" w:rsidR="009E7CCF" w:rsidRPr="008F437E" w:rsidRDefault="00F24AE1">
      <w:pPr>
        <w:spacing w:after="0" w:line="240" w:lineRule="auto"/>
        <w:rPr>
          <w:rFonts w:ascii="Arial" w:hAnsi="Arial" w:cs="Arial"/>
          <w:b/>
          <w:sz w:val="24"/>
          <w:lang w:val="en-GB"/>
        </w:rPr>
      </w:pPr>
      <w:r w:rsidRPr="008F437E">
        <w:rPr>
          <w:rFonts w:ascii="Arial" w:hAnsi="Arial" w:cs="Arial"/>
          <w:b/>
          <w:sz w:val="24"/>
          <w:lang w:val="en-GB"/>
        </w:rPr>
        <w:br w:type="page"/>
      </w:r>
    </w:p>
    <w:p w14:paraId="0CF57F30" w14:textId="77777777" w:rsidR="009E7CCF" w:rsidRPr="008F437E" w:rsidRDefault="00F24AE1" w:rsidP="00151D0A">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rPr>
          <w:lang w:val="en-GB"/>
        </w:rPr>
      </w:pPr>
      <w:bookmarkStart w:id="5" w:name="_Toc64647611"/>
      <w:r>
        <w:rPr>
          <w:rFonts w:eastAsia="Arial"/>
          <w:color w:val="4472C4"/>
          <w:szCs w:val="28"/>
        </w:rPr>
        <w:lastRenderedPageBreak/>
        <w:t>D. Conclusion of the review</w:t>
      </w:r>
      <w:bookmarkEnd w:id="5"/>
    </w:p>
    <w:p w14:paraId="411CFB67" w14:textId="77777777" w:rsidR="002A02D6" w:rsidRPr="008F437E" w:rsidRDefault="00F24AE1" w:rsidP="009E7CCF">
      <w:pPr>
        <w:jc w:val="both"/>
        <w:rPr>
          <w:rFonts w:ascii="Arial" w:hAnsi="Arial" w:cs="Arial"/>
          <w:lang w:val="en-GB"/>
        </w:rPr>
      </w:pPr>
      <w:r>
        <w:rPr>
          <w:rFonts w:ascii="Arial" w:eastAsia="Arial" w:hAnsi="Arial" w:cs="Arial"/>
        </w:rPr>
        <w:t>Before the processing activity is commenced:</w:t>
      </w:r>
    </w:p>
    <w:p w14:paraId="0FE56348" w14:textId="77777777" w:rsidR="009E7CCF" w:rsidRPr="008F437E" w:rsidRDefault="00D6110B" w:rsidP="009E7CCF">
      <w:pPr>
        <w:jc w:val="both"/>
        <w:rPr>
          <w:rFonts w:ascii="Arial" w:hAnsi="Arial" w:cs="Arial"/>
          <w:lang w:val="en-GB"/>
        </w:rPr>
      </w:pPr>
      <w:sdt>
        <w:sdtPr>
          <w:rPr>
            <w:rFonts w:ascii="Arial" w:hAnsi="Arial" w:cs="Arial"/>
            <w:lang w:val="en-GB"/>
          </w:rPr>
          <w:id w:val="-645595541"/>
          <w14:checkbox>
            <w14:checked w14:val="0"/>
            <w14:checkedState w14:val="2612" w14:font="MS Gothic"/>
            <w14:uncheckedState w14:val="2610" w14:font="MS Gothic"/>
          </w14:checkbox>
        </w:sdtPr>
        <w:sdtEndPr/>
        <w:sdtContent>
          <w:r w:rsidR="003A21A7" w:rsidRPr="008F437E">
            <w:rPr>
              <w:rFonts w:ascii="MS Gothic" w:eastAsia="MS Gothic" w:hAnsi="MS Gothic" w:cs="Arial" w:hint="eastAsia"/>
              <w:lang w:val="en-GB"/>
            </w:rPr>
            <w:t>☐</w:t>
          </w:r>
        </w:sdtContent>
      </w:sdt>
      <w:r w:rsidR="00F24AE1">
        <w:rPr>
          <w:rFonts w:ascii="Arial" w:eastAsia="Arial" w:hAnsi="Arial" w:cs="Arial"/>
        </w:rPr>
        <w:t xml:space="preserve"> a data protection impact assessment must be carried out.</w:t>
      </w:r>
    </w:p>
    <w:p w14:paraId="6E1E71DB" w14:textId="77777777" w:rsidR="002A02D6" w:rsidRPr="008F437E" w:rsidRDefault="002A02D6" w:rsidP="009E7CCF">
      <w:pPr>
        <w:jc w:val="both"/>
        <w:rPr>
          <w:rFonts w:ascii="Arial" w:hAnsi="Arial" w:cs="Arial"/>
          <w:lang w:val="en-GB"/>
        </w:rPr>
      </w:pPr>
    </w:p>
    <w:p w14:paraId="2102E150" w14:textId="77777777" w:rsidR="009E7CCF" w:rsidRPr="008F437E" w:rsidRDefault="00D6110B" w:rsidP="009E7CCF">
      <w:pPr>
        <w:jc w:val="both"/>
        <w:rPr>
          <w:rFonts w:ascii="Arial" w:hAnsi="Arial" w:cs="Arial"/>
          <w:lang w:val="en-GB"/>
        </w:rPr>
      </w:pPr>
      <w:sdt>
        <w:sdtPr>
          <w:rPr>
            <w:rFonts w:ascii="Arial" w:hAnsi="Arial" w:cs="Arial"/>
            <w:lang w:val="en-GB"/>
          </w:rPr>
          <w:id w:val="-1344316589"/>
          <w14:checkbox>
            <w14:checked w14:val="0"/>
            <w14:checkedState w14:val="2612" w14:font="MS Gothic"/>
            <w14:uncheckedState w14:val="2610" w14:font="MS Gothic"/>
          </w14:checkbox>
        </w:sdtPr>
        <w:sdtEndPr/>
        <w:sdtContent>
          <w:r w:rsidR="00F24AE1" w:rsidRPr="008F437E">
            <w:rPr>
              <w:rFonts w:ascii="Segoe UI Symbol" w:eastAsia="MS Gothic" w:hAnsi="Segoe UI Symbol" w:cs="Segoe UI Symbol"/>
              <w:lang w:val="en-GB"/>
            </w:rPr>
            <w:t>☐</w:t>
          </w:r>
        </w:sdtContent>
      </w:sdt>
      <w:r w:rsidR="00F24AE1">
        <w:rPr>
          <w:rFonts w:ascii="Arial" w:eastAsia="Arial" w:hAnsi="Arial" w:cs="Arial"/>
        </w:rPr>
        <w:t xml:space="preserve"> no data protection impact assessment needs to be carried out.</w:t>
      </w:r>
    </w:p>
    <w:p w14:paraId="068A6C32" w14:textId="77777777" w:rsidR="009E7CCF" w:rsidRPr="008F437E" w:rsidRDefault="009E7CCF" w:rsidP="009E7CCF">
      <w:pPr>
        <w:jc w:val="both"/>
        <w:rPr>
          <w:rFonts w:ascii="Arial" w:hAnsi="Arial" w:cs="Arial"/>
          <w:lang w:val="en-GB"/>
        </w:rPr>
      </w:pPr>
    </w:p>
    <w:p w14:paraId="07655B23" w14:textId="77777777" w:rsidR="009E7CCF" w:rsidRPr="008F437E" w:rsidRDefault="009E7CCF" w:rsidP="009E7CCF">
      <w:pPr>
        <w:jc w:val="both"/>
        <w:rPr>
          <w:rFonts w:ascii="Arial" w:hAnsi="Arial" w:cs="Arial"/>
          <w:lang w:val="en-GB"/>
        </w:rPr>
      </w:pPr>
    </w:p>
    <w:p w14:paraId="5665FE31" w14:textId="77777777" w:rsidR="009E7CCF" w:rsidRPr="008F437E" w:rsidRDefault="009E7CCF" w:rsidP="009E7CCF">
      <w:pPr>
        <w:jc w:val="both"/>
        <w:rPr>
          <w:rFonts w:ascii="Arial" w:hAnsi="Arial" w:cs="Arial"/>
          <w:lang w:val="en-GB"/>
        </w:rPr>
      </w:pPr>
    </w:p>
    <w:p w14:paraId="21D58BA6" w14:textId="77777777" w:rsidR="009E7CCF" w:rsidRPr="008F437E" w:rsidRDefault="00F24AE1" w:rsidP="009E7CCF">
      <w:pPr>
        <w:jc w:val="both"/>
        <w:rPr>
          <w:rFonts w:ascii="Arial" w:hAnsi="Arial" w:cs="Arial"/>
          <w:lang w:val="en-GB"/>
        </w:rPr>
      </w:pPr>
      <w:r w:rsidRPr="008F437E">
        <w:rPr>
          <w:rFonts w:ascii="Arial" w:hAnsi="Arial" w:cs="Arial"/>
          <w:lang w:val="en-GB"/>
        </w:rPr>
        <w:t>__________________________</w:t>
      </w:r>
    </w:p>
    <w:p w14:paraId="185B1DB9" w14:textId="77777777" w:rsidR="009E7CCF" w:rsidRPr="008F437E" w:rsidRDefault="00F24AE1" w:rsidP="009E7CCF">
      <w:pPr>
        <w:jc w:val="both"/>
        <w:rPr>
          <w:rFonts w:ascii="Arial" w:hAnsi="Arial" w:cs="Arial"/>
          <w:lang w:val="en-GB"/>
        </w:rPr>
      </w:pPr>
      <w:r>
        <w:rPr>
          <w:rFonts w:ascii="Arial" w:eastAsia="Arial" w:hAnsi="Arial" w:cs="Arial"/>
        </w:rPr>
        <w:t>Signature of lead reviewer</w:t>
      </w:r>
    </w:p>
    <w:p w14:paraId="7A900171" w14:textId="77777777" w:rsidR="009E7CCF" w:rsidRPr="008F437E" w:rsidRDefault="009E7CCF" w:rsidP="009E7CCF">
      <w:pPr>
        <w:jc w:val="both"/>
        <w:rPr>
          <w:rFonts w:ascii="Arial" w:hAnsi="Arial" w:cs="Arial"/>
          <w:b/>
          <w:lang w:val="en-GB"/>
        </w:rPr>
      </w:pPr>
    </w:p>
    <w:p w14:paraId="019457F2" w14:textId="77777777" w:rsidR="009E7CCF" w:rsidRPr="008F437E" w:rsidRDefault="00F24AE1" w:rsidP="009E7CCF">
      <w:pPr>
        <w:jc w:val="both"/>
        <w:rPr>
          <w:rFonts w:ascii="Arial" w:hAnsi="Arial" w:cs="Arial"/>
          <w:lang w:val="en-GB"/>
        </w:rPr>
      </w:pPr>
      <w:r>
        <w:rPr>
          <w:rFonts w:ascii="Arial" w:eastAsia="Arial" w:hAnsi="Arial" w:cs="Arial"/>
          <w:b/>
          <w:bCs/>
        </w:rPr>
        <w:t>Review by data protection officer(s):</w:t>
      </w:r>
    </w:p>
    <w:p w14:paraId="32FE9730" w14:textId="77777777" w:rsidR="009E7CCF" w:rsidRPr="008F437E" w:rsidRDefault="00F24AE1" w:rsidP="009E7CCF">
      <w:pPr>
        <w:jc w:val="both"/>
        <w:rPr>
          <w:rFonts w:ascii="Arial" w:hAnsi="Arial" w:cs="Arial"/>
          <w:lang w:val="en-GB"/>
        </w:rPr>
      </w:pPr>
      <w:r>
        <w:rPr>
          <w:rFonts w:ascii="Arial" w:eastAsia="Arial" w:hAnsi="Arial" w:cs="Arial"/>
        </w:rPr>
        <w:t xml:space="preserve">The above review was audited on </w:t>
      </w:r>
      <w:sdt>
        <w:sdtPr>
          <w:rPr>
            <w:rFonts w:ascii="Arial" w:hAnsi="Arial" w:cs="Arial"/>
            <w:lang w:val="de-DE"/>
          </w:rPr>
          <w:id w:val="-852258924"/>
          <w:placeholder>
            <w:docPart w:val="2D8AC03DE47C455A84C8B6B82B749B1C"/>
          </w:placeholder>
          <w:showingPlcHdr/>
          <w:text/>
        </w:sdtPr>
        <w:sdtEndPr/>
        <w:sdtContent>
          <w:r>
            <w:rPr>
              <w:rStyle w:val="PlaceholderText"/>
              <w:rFonts w:ascii="Arial" w:eastAsia="Arial" w:hAnsi="Arial" w:cs="Arial"/>
            </w:rPr>
            <w:t>Click here to enter text.</w:t>
          </w:r>
        </w:sdtContent>
      </w:sdt>
      <w:r>
        <w:rPr>
          <w:rFonts w:ascii="Arial" w:eastAsia="Arial" w:hAnsi="Arial" w:cs="Arial"/>
        </w:rPr>
        <w:t>. The conclusion of the review above</w:t>
      </w:r>
    </w:p>
    <w:p w14:paraId="6BFACFB9" w14:textId="34AE4453" w:rsidR="009E7CCF" w:rsidRPr="008F437E" w:rsidRDefault="00D6110B" w:rsidP="009E7CCF">
      <w:pPr>
        <w:jc w:val="both"/>
        <w:rPr>
          <w:rFonts w:ascii="Arial" w:hAnsi="Arial" w:cs="Arial"/>
          <w:lang w:val="en-GB"/>
        </w:rPr>
      </w:pPr>
      <w:sdt>
        <w:sdtPr>
          <w:rPr>
            <w:rFonts w:ascii="Arial" w:hAnsi="Arial" w:cs="Arial"/>
            <w:lang w:val="en-GB"/>
          </w:rPr>
          <w:id w:val="1303426692"/>
          <w14:checkbox>
            <w14:checked w14:val="0"/>
            <w14:checkedState w14:val="2612" w14:font="MS Gothic"/>
            <w14:uncheckedState w14:val="2610" w14:font="MS Gothic"/>
          </w14:checkbox>
        </w:sdtPr>
        <w:sdtEndPr/>
        <w:sdtContent>
          <w:r w:rsidR="00F24AE1" w:rsidRPr="008F437E">
            <w:rPr>
              <w:rFonts w:ascii="Segoe UI Symbol" w:eastAsia="MS Gothic" w:hAnsi="Segoe UI Symbol" w:cs="Segoe UI Symbol"/>
              <w:lang w:val="en-GB"/>
            </w:rPr>
            <w:t>☐</w:t>
          </w:r>
        </w:sdtContent>
      </w:sdt>
      <w:r w:rsidR="00F24AE1">
        <w:rPr>
          <w:rFonts w:ascii="Arial" w:eastAsia="Arial" w:hAnsi="Arial" w:cs="Arial"/>
        </w:rPr>
        <w:t xml:space="preserve"> </w:t>
      </w:r>
      <w:r w:rsidR="00AE4485">
        <w:rPr>
          <w:rFonts w:ascii="Arial" w:eastAsia="Arial" w:hAnsi="Arial" w:cs="Arial"/>
        </w:rPr>
        <w:t>is</w:t>
      </w:r>
      <w:r w:rsidR="00F24AE1">
        <w:rPr>
          <w:rFonts w:ascii="Arial" w:eastAsia="Arial" w:hAnsi="Arial" w:cs="Arial"/>
        </w:rPr>
        <w:t xml:space="preserve"> endorsed.</w:t>
      </w:r>
    </w:p>
    <w:p w14:paraId="0FFFD5E6" w14:textId="5A2C85CC" w:rsidR="009E7CCF" w:rsidRPr="008F437E" w:rsidRDefault="00D6110B" w:rsidP="009E7CCF">
      <w:pPr>
        <w:jc w:val="both"/>
        <w:rPr>
          <w:rFonts w:ascii="Arial" w:hAnsi="Arial" w:cs="Arial"/>
          <w:lang w:val="en-GB"/>
        </w:rPr>
      </w:pPr>
      <w:sdt>
        <w:sdtPr>
          <w:rPr>
            <w:rFonts w:ascii="Arial" w:hAnsi="Arial" w:cs="Arial"/>
            <w:lang w:val="en-GB"/>
          </w:rPr>
          <w:id w:val="1150018759"/>
          <w14:checkbox>
            <w14:checked w14:val="0"/>
            <w14:checkedState w14:val="2612" w14:font="MS Gothic"/>
            <w14:uncheckedState w14:val="2610" w14:font="MS Gothic"/>
          </w14:checkbox>
        </w:sdtPr>
        <w:sdtEndPr/>
        <w:sdtContent>
          <w:r w:rsidR="00F24AE1" w:rsidRPr="008F437E">
            <w:rPr>
              <w:rFonts w:ascii="Segoe UI Symbol" w:eastAsia="MS Gothic" w:hAnsi="Segoe UI Symbol" w:cs="Segoe UI Symbol"/>
              <w:lang w:val="en-GB"/>
            </w:rPr>
            <w:t>☐</w:t>
          </w:r>
        </w:sdtContent>
      </w:sdt>
      <w:r w:rsidR="00F24AE1">
        <w:rPr>
          <w:rFonts w:ascii="Arial" w:eastAsia="Arial" w:hAnsi="Arial" w:cs="Arial"/>
        </w:rPr>
        <w:t xml:space="preserve"> </w:t>
      </w:r>
      <w:r w:rsidR="00AE4485">
        <w:rPr>
          <w:rFonts w:ascii="Arial" w:eastAsia="Arial" w:hAnsi="Arial" w:cs="Arial"/>
        </w:rPr>
        <w:t xml:space="preserve">is </w:t>
      </w:r>
      <w:r w:rsidR="00F24AE1">
        <w:rPr>
          <w:rFonts w:ascii="Arial" w:eastAsia="Arial" w:hAnsi="Arial" w:cs="Arial"/>
        </w:rPr>
        <w:t xml:space="preserve">not endorsed. Reason: </w:t>
      </w:r>
      <w:sdt>
        <w:sdtPr>
          <w:rPr>
            <w:rFonts w:ascii="Arial" w:hAnsi="Arial" w:cs="Arial"/>
            <w:lang w:val="de-DE"/>
          </w:rPr>
          <w:id w:val="190961745"/>
          <w:placeholder>
            <w:docPart w:val="93D640C49D9B4AFF87B3401AA9390E0C"/>
          </w:placeholder>
          <w:showingPlcHdr/>
          <w:text/>
        </w:sdtPr>
        <w:sdtEndPr/>
        <w:sdtContent>
          <w:r w:rsidR="00F24AE1">
            <w:rPr>
              <w:rStyle w:val="PlaceholderText"/>
              <w:rFonts w:ascii="Arial" w:eastAsia="Arial" w:hAnsi="Arial" w:cs="Arial"/>
            </w:rPr>
            <w:t>Click here to enter text.</w:t>
          </w:r>
        </w:sdtContent>
      </w:sdt>
    </w:p>
    <w:p w14:paraId="64BD80CA" w14:textId="77777777" w:rsidR="009E7CCF" w:rsidRPr="008F437E" w:rsidRDefault="009E7CCF" w:rsidP="009E7CCF">
      <w:pPr>
        <w:jc w:val="both"/>
        <w:rPr>
          <w:rFonts w:ascii="Arial" w:hAnsi="Arial" w:cs="Arial"/>
          <w:lang w:val="en-GB"/>
        </w:rPr>
      </w:pPr>
    </w:p>
    <w:p w14:paraId="5502B3FA" w14:textId="77777777" w:rsidR="009E7CCF" w:rsidRPr="008F437E" w:rsidRDefault="009E7CCF" w:rsidP="009E7CCF">
      <w:pPr>
        <w:jc w:val="both"/>
        <w:rPr>
          <w:rFonts w:ascii="Arial" w:hAnsi="Arial" w:cs="Arial"/>
          <w:lang w:val="en-GB"/>
        </w:rPr>
      </w:pPr>
    </w:p>
    <w:p w14:paraId="63BF5B8E" w14:textId="77777777" w:rsidR="009E7CCF" w:rsidRPr="008F437E" w:rsidRDefault="009E7CCF" w:rsidP="009E7CCF">
      <w:pPr>
        <w:jc w:val="both"/>
        <w:rPr>
          <w:rFonts w:ascii="Arial" w:hAnsi="Arial" w:cs="Arial"/>
          <w:lang w:val="en-GB"/>
        </w:rPr>
      </w:pPr>
    </w:p>
    <w:p w14:paraId="3F283958" w14:textId="77777777" w:rsidR="009E7CCF" w:rsidRPr="008F437E" w:rsidRDefault="00F24AE1" w:rsidP="009E7CCF">
      <w:pPr>
        <w:jc w:val="both"/>
        <w:rPr>
          <w:rFonts w:ascii="Arial" w:hAnsi="Arial" w:cs="Arial"/>
          <w:lang w:val="en-GB"/>
        </w:rPr>
      </w:pPr>
      <w:r w:rsidRPr="008F437E">
        <w:rPr>
          <w:rFonts w:ascii="Arial" w:hAnsi="Arial" w:cs="Arial"/>
          <w:lang w:val="en-GB"/>
        </w:rPr>
        <w:t>__________________________</w:t>
      </w:r>
    </w:p>
    <w:p w14:paraId="052CA7E2" w14:textId="77777777" w:rsidR="009E7CCF" w:rsidRPr="008F437E" w:rsidRDefault="00F24AE1" w:rsidP="009E7CCF">
      <w:pPr>
        <w:jc w:val="both"/>
        <w:rPr>
          <w:rFonts w:ascii="Arial" w:hAnsi="Arial" w:cs="Arial"/>
          <w:lang w:val="en-GB"/>
        </w:rPr>
      </w:pPr>
      <w:r>
        <w:rPr>
          <w:rFonts w:ascii="Arial" w:eastAsia="Arial" w:hAnsi="Arial" w:cs="Arial"/>
        </w:rPr>
        <w:t>Signature of the Data Protection Officer</w:t>
      </w:r>
    </w:p>
    <w:p w14:paraId="1D314472" w14:textId="77777777" w:rsidR="009E7CCF" w:rsidRPr="008F437E" w:rsidRDefault="009E7CCF" w:rsidP="009E7CCF">
      <w:pPr>
        <w:jc w:val="both"/>
        <w:rPr>
          <w:rFonts w:ascii="Arial" w:hAnsi="Arial" w:cs="Arial"/>
          <w:lang w:val="en-GB"/>
        </w:rPr>
      </w:pPr>
    </w:p>
    <w:p w14:paraId="061B9DDD" w14:textId="77777777" w:rsidR="0086760F" w:rsidRPr="008F437E" w:rsidRDefault="00F24AE1">
      <w:pPr>
        <w:spacing w:after="0" w:line="240" w:lineRule="auto"/>
        <w:rPr>
          <w:rFonts w:ascii="Arial" w:hAnsi="Arial" w:cs="Arial"/>
          <w:b/>
          <w:lang w:val="en-GB"/>
        </w:rPr>
      </w:pPr>
      <w:r w:rsidRPr="008F437E">
        <w:rPr>
          <w:rFonts w:ascii="Arial" w:hAnsi="Arial" w:cs="Arial"/>
          <w:b/>
          <w:lang w:val="en-GB"/>
        </w:rPr>
        <w:br w:type="page"/>
      </w:r>
    </w:p>
    <w:p w14:paraId="6C83CF98" w14:textId="77777777" w:rsidR="000801A9" w:rsidRPr="00151D0A" w:rsidRDefault="00F24AE1" w:rsidP="000801A9">
      <w:pPr>
        <w:pBdr>
          <w:top w:val="single" w:sz="12" w:space="1" w:color="auto"/>
          <w:left w:val="single" w:sz="12" w:space="4" w:color="auto"/>
          <w:bottom w:val="single" w:sz="12" w:space="1" w:color="auto"/>
          <w:right w:val="single" w:sz="12" w:space="4" w:color="auto"/>
        </w:pBdr>
        <w:shd w:val="pct15" w:color="auto" w:fill="auto"/>
        <w:jc w:val="both"/>
        <w:rPr>
          <w:rFonts w:ascii="Arial" w:hAnsi="Arial" w:cs="Arial"/>
          <w:b/>
          <w:szCs w:val="24"/>
          <w:lang w:val="de-DE"/>
        </w:rPr>
      </w:pPr>
      <w:r>
        <w:rPr>
          <w:rFonts w:ascii="Arial" w:eastAsia="Arial" w:hAnsi="Arial" w:cs="Arial"/>
          <w:b/>
          <w:bCs/>
        </w:rPr>
        <w:lastRenderedPageBreak/>
        <w:t>Concluding remarks:</w:t>
      </w:r>
    </w:p>
    <w:p w14:paraId="17BFEFC9" w14:textId="77777777" w:rsidR="000801A9" w:rsidRPr="008F437E" w:rsidRDefault="00F24AE1" w:rsidP="00EF5CF8">
      <w:pPr>
        <w:pStyle w:val="ListParagraph"/>
        <w:numPr>
          <w:ilvl w:val="0"/>
          <w:numId w:val="38"/>
        </w:numPr>
        <w:spacing w:line="360" w:lineRule="auto"/>
        <w:rPr>
          <w:rFonts w:ascii="Arial" w:hAnsi="Arial" w:cs="Arial"/>
          <w:lang w:val="en-GB"/>
        </w:rPr>
      </w:pPr>
      <w:r>
        <w:rPr>
          <w:rFonts w:ascii="Arial" w:eastAsia="Arial" w:hAnsi="Arial" w:cs="Arial"/>
        </w:rPr>
        <w:t>For the purposes of accountability, you should complete and sign this review schedule and file it with the relevant data processing operation in your record of processing activities.</w:t>
      </w:r>
    </w:p>
    <w:p w14:paraId="395EA559" w14:textId="77777777" w:rsidR="0086760F" w:rsidRDefault="00F24AE1" w:rsidP="00EF5CF8">
      <w:pPr>
        <w:pStyle w:val="ListParagraph"/>
        <w:numPr>
          <w:ilvl w:val="0"/>
          <w:numId w:val="38"/>
        </w:numPr>
        <w:spacing w:line="360" w:lineRule="auto"/>
        <w:rPr>
          <w:rFonts w:ascii="Arial" w:hAnsi="Arial" w:cs="Arial"/>
          <w:lang w:val="de-DE"/>
        </w:rPr>
      </w:pPr>
      <w:r>
        <w:rPr>
          <w:rFonts w:ascii="Arial" w:eastAsia="Arial" w:hAnsi="Arial" w:cs="Arial"/>
        </w:rPr>
        <w:t>If you have come to the conclusion that you must carry out a DPIA, you are required to appoint a data protection officer (§ 38 para. 1 sentence 2 of the German Federal Data Protection Act, BDSG).</w:t>
      </w:r>
    </w:p>
    <w:p w14:paraId="7EFA0B10" w14:textId="77777777" w:rsidR="0086760F" w:rsidRDefault="0086760F" w:rsidP="0086760F">
      <w:pPr>
        <w:spacing w:line="360" w:lineRule="auto"/>
        <w:rPr>
          <w:rFonts w:ascii="Arial" w:hAnsi="Arial" w:cs="Arial"/>
          <w:lang w:val="de-DE"/>
        </w:rPr>
      </w:pPr>
    </w:p>
    <w:p w14:paraId="59876CCE" w14:textId="77777777" w:rsidR="0086760F" w:rsidRDefault="0086760F" w:rsidP="0086760F">
      <w:pPr>
        <w:spacing w:line="360" w:lineRule="auto"/>
        <w:rPr>
          <w:rFonts w:ascii="Arial" w:hAnsi="Arial" w:cs="Arial"/>
          <w:lang w:val="de-DE"/>
        </w:rPr>
      </w:pPr>
    </w:p>
    <w:p w14:paraId="3B660EC0" w14:textId="77777777" w:rsidR="0086760F" w:rsidRPr="0086760F" w:rsidRDefault="0086760F" w:rsidP="0086760F">
      <w:pPr>
        <w:spacing w:line="360" w:lineRule="auto"/>
        <w:rPr>
          <w:rFonts w:ascii="Arial" w:hAnsi="Arial" w:cs="Arial"/>
          <w:lang w:val="de-DE"/>
        </w:rPr>
      </w:pPr>
    </w:p>
    <w:p w14:paraId="5550B583" w14:textId="77777777" w:rsidR="0086760F" w:rsidRPr="003A21A7" w:rsidRDefault="00F24AE1" w:rsidP="00151D0A">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rPr>
          <w:lang w:val="de-DE"/>
        </w:rPr>
      </w:pPr>
      <w:bookmarkStart w:id="6" w:name="_Toc64647612"/>
      <w:r>
        <w:rPr>
          <w:rFonts w:eastAsia="Arial"/>
          <w:color w:val="4472C4"/>
          <w:szCs w:val="28"/>
        </w:rPr>
        <w:t>Help on DPIAs</w:t>
      </w:r>
      <w:bookmarkEnd w:id="6"/>
    </w:p>
    <w:p w14:paraId="145053A9" w14:textId="77777777" w:rsidR="00CF62A2" w:rsidRDefault="00CF62A2" w:rsidP="0086760F">
      <w:pPr>
        <w:spacing w:line="360" w:lineRule="auto"/>
        <w:rPr>
          <w:rFonts w:ascii="Arial" w:hAnsi="Arial" w:cs="Arial"/>
          <w:lang w:val="de-DE"/>
        </w:rPr>
      </w:pPr>
    </w:p>
    <w:p w14:paraId="68A6318A" w14:textId="4E58918E" w:rsidR="0086760F" w:rsidRPr="008F437E" w:rsidRDefault="00D6110B" w:rsidP="0086760F">
      <w:pPr>
        <w:pStyle w:val="ListParagraph"/>
        <w:numPr>
          <w:ilvl w:val="0"/>
          <w:numId w:val="39"/>
        </w:numPr>
        <w:spacing w:line="360" w:lineRule="auto"/>
        <w:rPr>
          <w:rFonts w:ascii="Arial" w:hAnsi="Arial" w:cs="Arial"/>
          <w:lang w:val="en-GB"/>
        </w:rPr>
      </w:pPr>
      <w:hyperlink r:id="rId16" w:history="1">
        <w:r w:rsidR="00F24AE1">
          <w:rPr>
            <w:rFonts w:ascii="Arial" w:eastAsia="Arial" w:hAnsi="Arial" w:cs="Arial"/>
            <w:color w:val="0000FF"/>
            <w:u w:val="single"/>
          </w:rPr>
          <w:t xml:space="preserve">Lists of processing operations requiring a data protection impact assessment </w:t>
        </w:r>
        <w:r w:rsidR="00372315">
          <w:rPr>
            <w:rFonts w:ascii="Arial" w:eastAsia="Arial" w:hAnsi="Arial" w:cs="Arial"/>
            <w:color w:val="0000FF"/>
            <w:u w:val="single"/>
          </w:rPr>
          <w:t xml:space="preserve">according to </w:t>
        </w:r>
        <w:r w:rsidR="00F24AE1">
          <w:rPr>
            <w:rFonts w:ascii="Arial" w:eastAsia="Arial" w:hAnsi="Arial" w:cs="Arial"/>
            <w:color w:val="0000FF"/>
            <w:u w:val="single"/>
          </w:rPr>
          <w:t>Art. 35(4) GDPR</w:t>
        </w:r>
      </w:hyperlink>
    </w:p>
    <w:p w14:paraId="4AC76F59" w14:textId="77777777" w:rsidR="0086760F" w:rsidRPr="008F437E" w:rsidRDefault="00D6110B" w:rsidP="0086760F">
      <w:pPr>
        <w:pStyle w:val="ListParagraph"/>
        <w:numPr>
          <w:ilvl w:val="0"/>
          <w:numId w:val="39"/>
        </w:numPr>
        <w:spacing w:line="360" w:lineRule="auto"/>
        <w:rPr>
          <w:rFonts w:ascii="Arial" w:hAnsi="Arial" w:cs="Arial"/>
          <w:lang w:val="en-GB"/>
        </w:rPr>
      </w:pPr>
      <w:hyperlink r:id="rId17" w:history="1">
        <w:r w:rsidR="00F24AE1">
          <w:rPr>
            <w:rFonts w:ascii="Arial" w:eastAsia="Arial" w:hAnsi="Arial" w:cs="Arial"/>
            <w:color w:val="0000FF"/>
            <w:u w:val="single"/>
          </w:rPr>
          <w:t>WP 248, Guidelines on Data Protection Impact Assessment</w:t>
        </w:r>
      </w:hyperlink>
    </w:p>
    <w:p w14:paraId="6007789B" w14:textId="77777777" w:rsidR="0086760F" w:rsidRPr="008F437E" w:rsidRDefault="00D6110B" w:rsidP="0086760F">
      <w:pPr>
        <w:pStyle w:val="ListParagraph"/>
        <w:numPr>
          <w:ilvl w:val="0"/>
          <w:numId w:val="39"/>
        </w:numPr>
        <w:spacing w:line="360" w:lineRule="auto"/>
        <w:rPr>
          <w:rFonts w:ascii="Arial" w:hAnsi="Arial" w:cs="Arial"/>
          <w:lang w:val="en-GB"/>
        </w:rPr>
      </w:pPr>
      <w:hyperlink r:id="rId18" w:history="1">
        <w:r w:rsidR="00F24AE1">
          <w:rPr>
            <w:rFonts w:ascii="Arial" w:eastAsia="Arial" w:hAnsi="Arial" w:cs="Arial"/>
            <w:color w:val="0000FF"/>
            <w:u w:val="single"/>
          </w:rPr>
          <w:t>DSK Short Paper No. 5, Data Protection Impact Assessment</w:t>
        </w:r>
      </w:hyperlink>
    </w:p>
    <w:p w14:paraId="19AAB2E5" w14:textId="77777777" w:rsidR="0086760F" w:rsidRPr="008F437E" w:rsidRDefault="00D6110B" w:rsidP="0086760F">
      <w:pPr>
        <w:pStyle w:val="ListParagraph"/>
        <w:numPr>
          <w:ilvl w:val="0"/>
          <w:numId w:val="39"/>
        </w:numPr>
        <w:spacing w:line="360" w:lineRule="auto"/>
        <w:rPr>
          <w:rFonts w:ascii="Arial" w:hAnsi="Arial" w:cs="Arial"/>
          <w:lang w:val="en-GB"/>
        </w:rPr>
      </w:pPr>
      <w:hyperlink r:id="rId19" w:history="1">
        <w:r w:rsidR="00F24AE1">
          <w:rPr>
            <w:rFonts w:ascii="Arial" w:eastAsia="Arial" w:hAnsi="Arial" w:cs="Arial"/>
            <w:color w:val="0000FF"/>
            <w:u w:val="single"/>
          </w:rPr>
          <w:t>ZAWAS process for selecting appropriate safeguards</w:t>
        </w:r>
      </w:hyperlink>
    </w:p>
    <w:p w14:paraId="449DB3D6" w14:textId="77777777" w:rsidR="0086760F" w:rsidRDefault="00D6110B" w:rsidP="0086760F">
      <w:pPr>
        <w:pStyle w:val="ListParagraph"/>
        <w:numPr>
          <w:ilvl w:val="0"/>
          <w:numId w:val="39"/>
        </w:numPr>
        <w:spacing w:line="360" w:lineRule="auto"/>
        <w:rPr>
          <w:rFonts w:ascii="Arial" w:hAnsi="Arial" w:cs="Arial"/>
          <w:lang w:val="de-DE"/>
        </w:rPr>
      </w:pPr>
      <w:hyperlink r:id="rId20" w:history="1">
        <w:r w:rsidR="00F24AE1">
          <w:rPr>
            <w:rFonts w:ascii="Arial" w:eastAsia="Arial" w:hAnsi="Arial" w:cs="Arial"/>
            <w:color w:val="0000FF"/>
            <w:u w:val="single"/>
          </w:rPr>
          <w:t>Bavaria LDA on DPIA</w:t>
        </w:r>
      </w:hyperlink>
    </w:p>
    <w:p w14:paraId="7108FEDE" w14:textId="77777777" w:rsidR="00694C2A" w:rsidRDefault="00D6110B" w:rsidP="0086760F">
      <w:pPr>
        <w:pStyle w:val="ListParagraph"/>
        <w:numPr>
          <w:ilvl w:val="0"/>
          <w:numId w:val="39"/>
        </w:numPr>
        <w:spacing w:line="360" w:lineRule="auto"/>
        <w:rPr>
          <w:rStyle w:val="Hyperlink"/>
          <w:rFonts w:ascii="Arial" w:hAnsi="Arial" w:cs="Arial"/>
          <w:lang w:val="de-DE"/>
        </w:rPr>
      </w:pPr>
      <w:hyperlink r:id="rId21" w:history="1">
        <w:r w:rsidR="00F24AE1">
          <w:rPr>
            <w:rFonts w:ascii="Arial" w:eastAsia="Arial" w:hAnsi="Arial" w:cs="Arial"/>
            <w:color w:val="0000FF"/>
            <w:u w:val="single"/>
          </w:rPr>
          <w:t>Standard Data Protection Model</w:t>
        </w:r>
      </w:hyperlink>
    </w:p>
    <w:p w14:paraId="01267A98" w14:textId="77777777" w:rsidR="00694C2A" w:rsidRDefault="00F24AE1">
      <w:pPr>
        <w:spacing w:after="0" w:line="240" w:lineRule="auto"/>
        <w:rPr>
          <w:rStyle w:val="Hyperlink"/>
          <w:rFonts w:ascii="Arial" w:hAnsi="Arial" w:cs="Arial"/>
          <w:lang w:val="de-DE"/>
        </w:rPr>
      </w:pPr>
      <w:r>
        <w:rPr>
          <w:rStyle w:val="Hyperlink"/>
          <w:rFonts w:ascii="Arial" w:hAnsi="Arial" w:cs="Arial"/>
          <w:lang w:val="de-DE"/>
        </w:rPr>
        <w:br w:type="page"/>
      </w:r>
    </w:p>
    <w:p w14:paraId="3C39DB15" w14:textId="77777777" w:rsidR="00694C2A" w:rsidRDefault="00F24AE1" w:rsidP="00151D0A">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rPr>
          <w:lang w:val="de-DE"/>
        </w:rPr>
      </w:pPr>
      <w:bookmarkStart w:id="7" w:name="_Toc64647613"/>
      <w:r>
        <w:rPr>
          <w:rFonts w:eastAsia="Arial"/>
          <w:color w:val="4472C4"/>
          <w:szCs w:val="28"/>
        </w:rPr>
        <w:lastRenderedPageBreak/>
        <w:t>Checklist</w:t>
      </w:r>
      <w:bookmarkEnd w:id="7"/>
    </w:p>
    <w:tbl>
      <w:tblPr>
        <w:tblStyle w:val="GridTable4-Accent5"/>
        <w:tblW w:w="0" w:type="auto"/>
        <w:tblLook w:val="04A0" w:firstRow="1" w:lastRow="0" w:firstColumn="1" w:lastColumn="0" w:noHBand="0" w:noVBand="1"/>
      </w:tblPr>
      <w:tblGrid>
        <w:gridCol w:w="704"/>
        <w:gridCol w:w="6804"/>
        <w:gridCol w:w="709"/>
        <w:gridCol w:w="719"/>
      </w:tblGrid>
      <w:tr w:rsidR="0015372E" w14:paraId="0CD6DA24" w14:textId="77777777" w:rsidTr="00153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2"/>
            <w:tcBorders>
              <w:top w:val="single" w:sz="4" w:space="0" w:color="auto"/>
              <w:left w:val="single" w:sz="4" w:space="0" w:color="auto"/>
              <w:bottom w:val="single" w:sz="4" w:space="0" w:color="auto"/>
              <w:right w:val="single" w:sz="4" w:space="0" w:color="auto"/>
            </w:tcBorders>
          </w:tcPr>
          <w:p w14:paraId="12968182" w14:textId="77777777" w:rsidR="00694C2A" w:rsidRPr="008F437E" w:rsidRDefault="00F24AE1" w:rsidP="00EF5CF8">
            <w:pPr>
              <w:spacing w:line="360" w:lineRule="auto"/>
              <w:rPr>
                <w:rFonts w:ascii="Arial" w:hAnsi="Arial" w:cs="Arial"/>
                <w:b w:val="0"/>
                <w:bCs w:val="0"/>
                <w:lang w:val="en-GB"/>
              </w:rPr>
            </w:pPr>
            <w:r>
              <w:rPr>
                <w:rFonts w:ascii="Arial" w:eastAsia="Arial" w:hAnsi="Arial" w:cs="Arial"/>
                <w:color w:val="FFFFFF"/>
              </w:rPr>
              <w:t xml:space="preserve">A. Review of the list pursuant to Article 35(4) of the GDPR </w:t>
            </w:r>
          </w:p>
        </w:tc>
        <w:tc>
          <w:tcPr>
            <w:tcW w:w="709" w:type="dxa"/>
            <w:tcBorders>
              <w:top w:val="single" w:sz="4" w:space="0" w:color="auto"/>
              <w:left w:val="single" w:sz="4" w:space="0" w:color="auto"/>
              <w:bottom w:val="single" w:sz="4" w:space="0" w:color="auto"/>
              <w:right w:val="single" w:sz="4" w:space="0" w:color="auto"/>
            </w:tcBorders>
          </w:tcPr>
          <w:p w14:paraId="32F3251B" w14:textId="77777777" w:rsidR="00694C2A" w:rsidRDefault="00F24AE1" w:rsidP="00EF5CF8">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de-DE"/>
              </w:rPr>
            </w:pPr>
            <w:r>
              <w:rPr>
                <w:rFonts w:ascii="Arial" w:eastAsia="Arial" w:hAnsi="Arial" w:cs="Arial"/>
                <w:color w:val="FFFFFF"/>
              </w:rPr>
              <w:t>Yes</w:t>
            </w:r>
          </w:p>
        </w:tc>
        <w:tc>
          <w:tcPr>
            <w:tcW w:w="719" w:type="dxa"/>
            <w:tcBorders>
              <w:top w:val="single" w:sz="4" w:space="0" w:color="auto"/>
              <w:left w:val="single" w:sz="4" w:space="0" w:color="auto"/>
              <w:bottom w:val="single" w:sz="4" w:space="0" w:color="auto"/>
              <w:right w:val="single" w:sz="4" w:space="0" w:color="auto"/>
            </w:tcBorders>
          </w:tcPr>
          <w:p w14:paraId="34E33E39" w14:textId="77777777" w:rsidR="00694C2A" w:rsidRDefault="00F24AE1" w:rsidP="00EF5CF8">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de-DE"/>
              </w:rPr>
            </w:pPr>
            <w:r>
              <w:rPr>
                <w:rFonts w:ascii="Arial" w:eastAsia="Arial" w:hAnsi="Arial" w:cs="Arial"/>
                <w:color w:val="FFFFFF"/>
              </w:rPr>
              <w:t>No</w:t>
            </w:r>
          </w:p>
        </w:tc>
      </w:tr>
      <w:tr w:rsidR="0015372E" w14:paraId="1C418BFA" w14:textId="77777777" w:rsidTr="0015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tcBorders>
          </w:tcPr>
          <w:p w14:paraId="297B4ADB" w14:textId="77777777" w:rsidR="00694C2A" w:rsidRDefault="00F24AE1" w:rsidP="00EF5CF8">
            <w:pPr>
              <w:spacing w:line="360" w:lineRule="auto"/>
              <w:rPr>
                <w:rFonts w:ascii="Arial" w:hAnsi="Arial" w:cs="Arial"/>
                <w:b w:val="0"/>
                <w:bCs w:val="0"/>
                <w:lang w:val="de-DE"/>
              </w:rPr>
            </w:pPr>
            <w:r>
              <w:rPr>
                <w:rFonts w:ascii="Arial" w:eastAsia="Arial" w:hAnsi="Arial" w:cs="Arial"/>
              </w:rPr>
              <w:t>A.1</w:t>
            </w:r>
          </w:p>
        </w:tc>
        <w:tc>
          <w:tcPr>
            <w:tcW w:w="6804" w:type="dxa"/>
            <w:tcBorders>
              <w:top w:val="single" w:sz="4" w:space="0" w:color="auto"/>
            </w:tcBorders>
          </w:tcPr>
          <w:p w14:paraId="79F37ABD" w14:textId="77777777" w:rsidR="00694C2A" w:rsidRPr="008F437E" w:rsidRDefault="00F24AE1"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eastAsia="Arial" w:hAnsi="Arial" w:cs="Arial"/>
              </w:rPr>
              <w:t>Biometric data for unique identification</w:t>
            </w:r>
          </w:p>
        </w:tc>
        <w:tc>
          <w:tcPr>
            <w:tcW w:w="709" w:type="dxa"/>
            <w:tcBorders>
              <w:top w:val="single" w:sz="4" w:space="0" w:color="auto"/>
            </w:tcBorders>
          </w:tcPr>
          <w:p w14:paraId="0CB893EF"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1683009159"/>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Borders>
              <w:top w:val="single" w:sz="4" w:space="0" w:color="auto"/>
            </w:tcBorders>
          </w:tcPr>
          <w:p w14:paraId="200FE143"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295914276"/>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6AB3FE11" w14:textId="77777777" w:rsidTr="0015372E">
        <w:tc>
          <w:tcPr>
            <w:cnfStyle w:val="001000000000" w:firstRow="0" w:lastRow="0" w:firstColumn="1" w:lastColumn="0" w:oddVBand="0" w:evenVBand="0" w:oddHBand="0" w:evenHBand="0" w:firstRowFirstColumn="0" w:firstRowLastColumn="0" w:lastRowFirstColumn="0" w:lastRowLastColumn="0"/>
            <w:tcW w:w="704" w:type="dxa"/>
          </w:tcPr>
          <w:p w14:paraId="19A3B7FC" w14:textId="77777777" w:rsidR="00694C2A" w:rsidRDefault="00F24AE1" w:rsidP="00EF5CF8">
            <w:pPr>
              <w:spacing w:line="360" w:lineRule="auto"/>
              <w:rPr>
                <w:rFonts w:ascii="Arial" w:hAnsi="Arial" w:cs="Arial"/>
                <w:b w:val="0"/>
                <w:bCs w:val="0"/>
                <w:lang w:val="de-DE"/>
              </w:rPr>
            </w:pPr>
            <w:r>
              <w:rPr>
                <w:rFonts w:ascii="Arial" w:eastAsia="Arial" w:hAnsi="Arial" w:cs="Arial"/>
              </w:rPr>
              <w:t>A.2</w:t>
            </w:r>
          </w:p>
        </w:tc>
        <w:tc>
          <w:tcPr>
            <w:tcW w:w="6804" w:type="dxa"/>
          </w:tcPr>
          <w:p w14:paraId="38D600EF" w14:textId="77777777" w:rsidR="00694C2A" w:rsidRPr="008F437E" w:rsidRDefault="00F24AE1"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eastAsia="Arial" w:hAnsi="Arial" w:cs="Arial"/>
              </w:rPr>
              <w:t>Genetic data within the meaning of Article 4(13) GDPR</w:t>
            </w:r>
          </w:p>
        </w:tc>
        <w:tc>
          <w:tcPr>
            <w:tcW w:w="709" w:type="dxa"/>
          </w:tcPr>
          <w:p w14:paraId="04EEA81F"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sdt>
              <w:sdtPr>
                <w:rPr>
                  <w:rFonts w:ascii="Arial" w:hAnsi="Arial" w:cs="Arial"/>
                  <w:b/>
                  <w:bCs/>
                  <w:lang w:val="de-DE"/>
                </w:rPr>
                <w:id w:val="39331324"/>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52B451D3"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sdt>
              <w:sdtPr>
                <w:rPr>
                  <w:rFonts w:ascii="Arial" w:hAnsi="Arial" w:cs="Arial"/>
                  <w:b/>
                  <w:bCs/>
                  <w:lang w:val="de-DE"/>
                </w:rPr>
                <w:id w:val="-1989539059"/>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7F19ABF6" w14:textId="77777777" w:rsidTr="0015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1626BA07" w14:textId="77777777" w:rsidR="00694C2A" w:rsidRDefault="00F24AE1" w:rsidP="00EF5CF8">
            <w:pPr>
              <w:spacing w:line="360" w:lineRule="auto"/>
              <w:rPr>
                <w:rFonts w:ascii="Arial" w:hAnsi="Arial" w:cs="Arial"/>
                <w:b w:val="0"/>
                <w:bCs w:val="0"/>
                <w:lang w:val="de-DE"/>
              </w:rPr>
            </w:pPr>
            <w:r>
              <w:rPr>
                <w:rFonts w:ascii="Arial" w:eastAsia="Arial" w:hAnsi="Arial" w:cs="Arial"/>
              </w:rPr>
              <w:t>A.3</w:t>
            </w:r>
          </w:p>
        </w:tc>
        <w:tc>
          <w:tcPr>
            <w:tcW w:w="6804" w:type="dxa"/>
          </w:tcPr>
          <w:p w14:paraId="66BB6EF0" w14:textId="77777777" w:rsidR="00694C2A" w:rsidRPr="008F437E" w:rsidRDefault="00F24AE1"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eastAsia="Arial" w:hAnsi="Arial" w:cs="Arial"/>
              </w:rPr>
              <w:t>Social, professional or special official secrecy</w:t>
            </w:r>
          </w:p>
        </w:tc>
        <w:tc>
          <w:tcPr>
            <w:tcW w:w="709" w:type="dxa"/>
          </w:tcPr>
          <w:p w14:paraId="3F9BE992"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2122220651"/>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5B5C4D98"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1660264456"/>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75295FBB" w14:textId="77777777" w:rsidTr="0015372E">
        <w:tc>
          <w:tcPr>
            <w:cnfStyle w:val="001000000000" w:firstRow="0" w:lastRow="0" w:firstColumn="1" w:lastColumn="0" w:oddVBand="0" w:evenVBand="0" w:oddHBand="0" w:evenHBand="0" w:firstRowFirstColumn="0" w:firstRowLastColumn="0" w:lastRowFirstColumn="0" w:lastRowLastColumn="0"/>
            <w:tcW w:w="704" w:type="dxa"/>
          </w:tcPr>
          <w:p w14:paraId="16E70437" w14:textId="77777777" w:rsidR="00694C2A" w:rsidRDefault="00F24AE1" w:rsidP="00EF5CF8">
            <w:pPr>
              <w:spacing w:line="360" w:lineRule="auto"/>
              <w:rPr>
                <w:rFonts w:ascii="Arial" w:hAnsi="Arial" w:cs="Arial"/>
                <w:b w:val="0"/>
                <w:bCs w:val="0"/>
                <w:lang w:val="de-DE"/>
              </w:rPr>
            </w:pPr>
            <w:r>
              <w:rPr>
                <w:rFonts w:ascii="Arial" w:eastAsia="Arial" w:hAnsi="Arial" w:cs="Arial"/>
              </w:rPr>
              <w:t>A.4</w:t>
            </w:r>
          </w:p>
        </w:tc>
        <w:tc>
          <w:tcPr>
            <w:tcW w:w="6804" w:type="dxa"/>
          </w:tcPr>
          <w:p w14:paraId="37997198" w14:textId="50BBB3BA" w:rsidR="00694C2A" w:rsidRPr="008F437E" w:rsidRDefault="00F24AE1" w:rsidP="0037231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eastAsia="Arial" w:hAnsi="Arial" w:cs="Arial"/>
              </w:rPr>
              <w:t xml:space="preserve">Data on the </w:t>
            </w:r>
            <w:r w:rsidR="00372315">
              <w:rPr>
                <w:rFonts w:ascii="Arial" w:eastAsia="Arial" w:hAnsi="Arial" w:cs="Arial"/>
              </w:rPr>
              <w:t xml:space="preserve">abode </w:t>
            </w:r>
            <w:r>
              <w:rPr>
                <w:rFonts w:ascii="Arial" w:eastAsia="Arial" w:hAnsi="Arial" w:cs="Arial"/>
              </w:rPr>
              <w:t>of natural persons</w:t>
            </w:r>
          </w:p>
        </w:tc>
        <w:tc>
          <w:tcPr>
            <w:tcW w:w="709" w:type="dxa"/>
          </w:tcPr>
          <w:p w14:paraId="14A7B63A"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sdt>
              <w:sdtPr>
                <w:rPr>
                  <w:rFonts w:ascii="Arial" w:hAnsi="Arial" w:cs="Arial"/>
                  <w:b/>
                  <w:bCs/>
                  <w:lang w:val="de-DE"/>
                </w:rPr>
                <w:id w:val="1488823959"/>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01069907"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sdt>
              <w:sdtPr>
                <w:rPr>
                  <w:rFonts w:ascii="Arial" w:hAnsi="Arial" w:cs="Arial"/>
                  <w:b/>
                  <w:bCs/>
                  <w:lang w:val="de-DE"/>
                </w:rPr>
                <w:id w:val="1486826635"/>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2DCF056D" w14:textId="77777777" w:rsidTr="0015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F4A7FFF" w14:textId="77777777" w:rsidR="00694C2A" w:rsidRDefault="00F24AE1" w:rsidP="00EF5CF8">
            <w:pPr>
              <w:spacing w:line="360" w:lineRule="auto"/>
              <w:rPr>
                <w:rFonts w:ascii="Arial" w:hAnsi="Arial" w:cs="Arial"/>
                <w:b w:val="0"/>
                <w:bCs w:val="0"/>
                <w:lang w:val="de-DE"/>
              </w:rPr>
            </w:pPr>
            <w:r>
              <w:rPr>
                <w:rFonts w:ascii="Arial" w:eastAsia="Arial" w:hAnsi="Arial" w:cs="Arial"/>
              </w:rPr>
              <w:t>A.5</w:t>
            </w:r>
          </w:p>
        </w:tc>
        <w:tc>
          <w:tcPr>
            <w:tcW w:w="6804" w:type="dxa"/>
          </w:tcPr>
          <w:p w14:paraId="781D30C6" w14:textId="77777777" w:rsidR="00694C2A" w:rsidRPr="00A6469D" w:rsidRDefault="00F24AE1"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eastAsia="Arial" w:hAnsi="Arial" w:cs="Arial"/>
              </w:rPr>
              <w:t>Combination from different sources</w:t>
            </w:r>
          </w:p>
        </w:tc>
        <w:tc>
          <w:tcPr>
            <w:tcW w:w="709" w:type="dxa"/>
          </w:tcPr>
          <w:p w14:paraId="12E525A7"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561242479"/>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7BE225BF"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481000315"/>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3A28C642" w14:textId="77777777" w:rsidTr="0015372E">
        <w:tc>
          <w:tcPr>
            <w:cnfStyle w:val="001000000000" w:firstRow="0" w:lastRow="0" w:firstColumn="1" w:lastColumn="0" w:oddVBand="0" w:evenVBand="0" w:oddHBand="0" w:evenHBand="0" w:firstRowFirstColumn="0" w:firstRowLastColumn="0" w:lastRowFirstColumn="0" w:lastRowLastColumn="0"/>
            <w:tcW w:w="704" w:type="dxa"/>
          </w:tcPr>
          <w:p w14:paraId="7A0FF5F2" w14:textId="77777777" w:rsidR="00694C2A" w:rsidRDefault="00F24AE1" w:rsidP="00EF5CF8">
            <w:pPr>
              <w:spacing w:line="360" w:lineRule="auto"/>
              <w:rPr>
                <w:rFonts w:ascii="Arial" w:hAnsi="Arial" w:cs="Arial"/>
                <w:b w:val="0"/>
                <w:bCs w:val="0"/>
                <w:lang w:val="de-DE"/>
              </w:rPr>
            </w:pPr>
            <w:r>
              <w:rPr>
                <w:rFonts w:ascii="Arial" w:eastAsia="Arial" w:hAnsi="Arial" w:cs="Arial"/>
              </w:rPr>
              <w:t>A.6</w:t>
            </w:r>
          </w:p>
        </w:tc>
        <w:tc>
          <w:tcPr>
            <w:tcW w:w="6804" w:type="dxa"/>
          </w:tcPr>
          <w:p w14:paraId="515B2C77" w14:textId="77777777" w:rsidR="00694C2A" w:rsidRPr="008F437E" w:rsidRDefault="00F24AE1"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eastAsia="Arial" w:hAnsi="Arial" w:cs="Arial"/>
              </w:rPr>
              <w:t>Mobile optical-electronic detection in public areas</w:t>
            </w:r>
          </w:p>
        </w:tc>
        <w:tc>
          <w:tcPr>
            <w:tcW w:w="709" w:type="dxa"/>
          </w:tcPr>
          <w:p w14:paraId="31C5AC45"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sdt>
              <w:sdtPr>
                <w:rPr>
                  <w:rFonts w:ascii="Arial" w:hAnsi="Arial" w:cs="Arial"/>
                  <w:b/>
                  <w:bCs/>
                  <w:lang w:val="de-DE"/>
                </w:rPr>
                <w:id w:val="-401064193"/>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076EA125"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sdt>
              <w:sdtPr>
                <w:rPr>
                  <w:rFonts w:ascii="Arial" w:hAnsi="Arial" w:cs="Arial"/>
                  <w:b/>
                  <w:bCs/>
                  <w:lang w:val="de-DE"/>
                </w:rPr>
                <w:id w:val="449436852"/>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0AEC92BB" w14:textId="77777777" w:rsidTr="0015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94AA632" w14:textId="77777777" w:rsidR="00694C2A" w:rsidRDefault="00F24AE1" w:rsidP="00EF5CF8">
            <w:pPr>
              <w:spacing w:line="360" w:lineRule="auto"/>
              <w:rPr>
                <w:rFonts w:ascii="Arial" w:hAnsi="Arial" w:cs="Arial"/>
                <w:b w:val="0"/>
                <w:bCs w:val="0"/>
                <w:lang w:val="de-DE"/>
              </w:rPr>
            </w:pPr>
            <w:r>
              <w:rPr>
                <w:rFonts w:ascii="Arial" w:eastAsia="Arial" w:hAnsi="Arial" w:cs="Arial"/>
              </w:rPr>
              <w:t>A.7</w:t>
            </w:r>
          </w:p>
        </w:tc>
        <w:tc>
          <w:tcPr>
            <w:tcW w:w="6804" w:type="dxa"/>
          </w:tcPr>
          <w:p w14:paraId="4FD6AC4C" w14:textId="77777777" w:rsidR="00694C2A" w:rsidRPr="008F437E" w:rsidRDefault="00F24AE1"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eastAsia="Arial" w:hAnsi="Arial" w:cs="Arial"/>
              </w:rPr>
              <w:t>Evaluation of behavior and other personal aspects</w:t>
            </w:r>
          </w:p>
        </w:tc>
        <w:tc>
          <w:tcPr>
            <w:tcW w:w="709" w:type="dxa"/>
          </w:tcPr>
          <w:p w14:paraId="799CBB2B"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1848857974"/>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0CC55F7A"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982466296"/>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5C54ACFA" w14:textId="77777777" w:rsidTr="0015372E">
        <w:tc>
          <w:tcPr>
            <w:cnfStyle w:val="001000000000" w:firstRow="0" w:lastRow="0" w:firstColumn="1" w:lastColumn="0" w:oddVBand="0" w:evenVBand="0" w:oddHBand="0" w:evenHBand="0" w:firstRowFirstColumn="0" w:firstRowLastColumn="0" w:lastRowFirstColumn="0" w:lastRowLastColumn="0"/>
            <w:tcW w:w="704" w:type="dxa"/>
          </w:tcPr>
          <w:p w14:paraId="30C5C762" w14:textId="77777777" w:rsidR="00694C2A" w:rsidRDefault="00F24AE1" w:rsidP="00EF5CF8">
            <w:pPr>
              <w:spacing w:line="360" w:lineRule="auto"/>
              <w:rPr>
                <w:rFonts w:ascii="Arial" w:hAnsi="Arial" w:cs="Arial"/>
                <w:b w:val="0"/>
                <w:bCs w:val="0"/>
                <w:lang w:val="de-DE"/>
              </w:rPr>
            </w:pPr>
            <w:r>
              <w:rPr>
                <w:rFonts w:ascii="Arial" w:eastAsia="Arial" w:hAnsi="Arial" w:cs="Arial"/>
              </w:rPr>
              <w:t>A.8</w:t>
            </w:r>
          </w:p>
        </w:tc>
        <w:tc>
          <w:tcPr>
            <w:tcW w:w="6804" w:type="dxa"/>
          </w:tcPr>
          <w:p w14:paraId="2E7EBDF7" w14:textId="77777777" w:rsidR="00694C2A" w:rsidRPr="003A21A7" w:rsidRDefault="00F24AE1"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Pr>
                <w:rFonts w:ascii="Arial" w:eastAsia="Arial" w:hAnsi="Arial" w:cs="Arial"/>
              </w:rPr>
              <w:t>Conduct of employees</w:t>
            </w:r>
          </w:p>
        </w:tc>
        <w:tc>
          <w:tcPr>
            <w:tcW w:w="709" w:type="dxa"/>
          </w:tcPr>
          <w:p w14:paraId="4F4A6B85"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de-DE"/>
              </w:rPr>
            </w:pPr>
            <w:sdt>
              <w:sdtPr>
                <w:rPr>
                  <w:rFonts w:ascii="Arial" w:hAnsi="Arial" w:cs="Arial"/>
                  <w:b/>
                  <w:bCs/>
                  <w:lang w:val="de-DE"/>
                </w:rPr>
                <w:id w:val="-96342519"/>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750BAF65"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de-DE"/>
              </w:rPr>
            </w:pPr>
            <w:sdt>
              <w:sdtPr>
                <w:rPr>
                  <w:rFonts w:ascii="Arial" w:hAnsi="Arial" w:cs="Arial"/>
                  <w:b/>
                  <w:bCs/>
                  <w:lang w:val="de-DE"/>
                </w:rPr>
                <w:id w:val="777831723"/>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2C796C25" w14:textId="77777777" w:rsidTr="0015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77CD341" w14:textId="77777777" w:rsidR="00694C2A" w:rsidRDefault="00F24AE1" w:rsidP="00EF5CF8">
            <w:pPr>
              <w:spacing w:line="360" w:lineRule="auto"/>
              <w:rPr>
                <w:rFonts w:ascii="Arial" w:hAnsi="Arial" w:cs="Arial"/>
                <w:b w:val="0"/>
                <w:bCs w:val="0"/>
                <w:lang w:val="de-DE"/>
              </w:rPr>
            </w:pPr>
            <w:r>
              <w:rPr>
                <w:rFonts w:ascii="Arial" w:eastAsia="Arial" w:hAnsi="Arial" w:cs="Arial"/>
              </w:rPr>
              <w:t>A.9</w:t>
            </w:r>
          </w:p>
        </w:tc>
        <w:tc>
          <w:tcPr>
            <w:tcW w:w="6804" w:type="dxa"/>
          </w:tcPr>
          <w:p w14:paraId="4AC135AF" w14:textId="77777777" w:rsidR="00694C2A" w:rsidRPr="008F437E" w:rsidRDefault="00F24AE1"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eastAsia="Arial" w:hAnsi="Arial" w:cs="Arial"/>
              </w:rPr>
              <w:t>Profiles of interests, relationships or personality</w:t>
            </w:r>
          </w:p>
        </w:tc>
        <w:tc>
          <w:tcPr>
            <w:tcW w:w="709" w:type="dxa"/>
          </w:tcPr>
          <w:p w14:paraId="713568F1"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lang w:val="de-DE"/>
              </w:rPr>
            </w:pPr>
            <w:sdt>
              <w:sdtPr>
                <w:rPr>
                  <w:rFonts w:ascii="Arial" w:hAnsi="Arial" w:cs="Arial"/>
                  <w:b/>
                  <w:bCs/>
                  <w:lang w:val="de-DE"/>
                </w:rPr>
                <w:id w:val="-2017536099"/>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2907D4BF"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lang w:val="de-DE"/>
              </w:rPr>
            </w:pPr>
            <w:sdt>
              <w:sdtPr>
                <w:rPr>
                  <w:rFonts w:ascii="Arial" w:hAnsi="Arial" w:cs="Arial"/>
                  <w:b/>
                  <w:bCs/>
                  <w:lang w:val="de-DE"/>
                </w:rPr>
                <w:id w:val="386064892"/>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1E23E509" w14:textId="77777777" w:rsidTr="0015372E">
        <w:tc>
          <w:tcPr>
            <w:cnfStyle w:val="001000000000" w:firstRow="0" w:lastRow="0" w:firstColumn="1" w:lastColumn="0" w:oddVBand="0" w:evenVBand="0" w:oddHBand="0" w:evenHBand="0" w:firstRowFirstColumn="0" w:firstRowLastColumn="0" w:lastRowFirstColumn="0" w:lastRowLastColumn="0"/>
            <w:tcW w:w="704" w:type="dxa"/>
          </w:tcPr>
          <w:p w14:paraId="4936893A" w14:textId="77777777" w:rsidR="00694C2A" w:rsidRDefault="00F24AE1" w:rsidP="00EF5CF8">
            <w:pPr>
              <w:spacing w:line="360" w:lineRule="auto"/>
              <w:rPr>
                <w:rFonts w:ascii="Arial" w:hAnsi="Arial" w:cs="Arial"/>
                <w:b w:val="0"/>
                <w:bCs w:val="0"/>
                <w:lang w:val="de-DE"/>
              </w:rPr>
            </w:pPr>
            <w:r>
              <w:rPr>
                <w:rFonts w:ascii="Arial" w:eastAsia="Arial" w:hAnsi="Arial" w:cs="Arial"/>
              </w:rPr>
              <w:t>A.10</w:t>
            </w:r>
          </w:p>
        </w:tc>
        <w:tc>
          <w:tcPr>
            <w:tcW w:w="6804" w:type="dxa"/>
          </w:tcPr>
          <w:p w14:paraId="4C3B6257" w14:textId="77777777" w:rsidR="00694C2A" w:rsidRPr="003A21A7" w:rsidRDefault="00F24AE1"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Pr>
                <w:rFonts w:ascii="Arial" w:eastAsia="Arial" w:hAnsi="Arial" w:cs="Arial"/>
              </w:rPr>
              <w:t>Combination from different sources</w:t>
            </w:r>
          </w:p>
        </w:tc>
        <w:tc>
          <w:tcPr>
            <w:tcW w:w="709" w:type="dxa"/>
          </w:tcPr>
          <w:p w14:paraId="1D388F81"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de-DE"/>
              </w:rPr>
            </w:pPr>
            <w:sdt>
              <w:sdtPr>
                <w:rPr>
                  <w:rFonts w:ascii="Arial" w:hAnsi="Arial" w:cs="Arial"/>
                  <w:b/>
                  <w:bCs/>
                  <w:lang w:val="de-DE"/>
                </w:rPr>
                <w:id w:val="-1272860862"/>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1DE610EC"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de-DE"/>
              </w:rPr>
            </w:pPr>
            <w:sdt>
              <w:sdtPr>
                <w:rPr>
                  <w:rFonts w:ascii="Arial" w:hAnsi="Arial" w:cs="Arial"/>
                  <w:b/>
                  <w:bCs/>
                  <w:lang w:val="de-DE"/>
                </w:rPr>
                <w:id w:val="-728456241"/>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530A7039" w14:textId="77777777" w:rsidTr="0015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2163FB1" w14:textId="77777777" w:rsidR="00694C2A" w:rsidRDefault="00F24AE1" w:rsidP="00EF5CF8">
            <w:pPr>
              <w:spacing w:line="360" w:lineRule="auto"/>
              <w:rPr>
                <w:rFonts w:ascii="Arial" w:hAnsi="Arial" w:cs="Arial"/>
                <w:b w:val="0"/>
                <w:bCs w:val="0"/>
                <w:lang w:val="de-DE"/>
              </w:rPr>
            </w:pPr>
            <w:r>
              <w:rPr>
                <w:rFonts w:ascii="Arial" w:eastAsia="Arial" w:hAnsi="Arial" w:cs="Arial"/>
              </w:rPr>
              <w:t>A.11</w:t>
            </w:r>
          </w:p>
        </w:tc>
        <w:tc>
          <w:tcPr>
            <w:tcW w:w="6804" w:type="dxa"/>
          </w:tcPr>
          <w:p w14:paraId="0A9656B3" w14:textId="77777777" w:rsidR="00694C2A" w:rsidRPr="008F437E" w:rsidRDefault="00F24AE1"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eastAsia="Arial" w:hAnsi="Arial" w:cs="Arial"/>
              </w:rPr>
              <w:t>Artificial intelligence to manage interaction or to evaluate personal aspects</w:t>
            </w:r>
          </w:p>
        </w:tc>
        <w:tc>
          <w:tcPr>
            <w:tcW w:w="709" w:type="dxa"/>
          </w:tcPr>
          <w:p w14:paraId="4488CBFF"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lang w:val="de-DE"/>
              </w:rPr>
            </w:pPr>
            <w:sdt>
              <w:sdtPr>
                <w:rPr>
                  <w:rFonts w:ascii="Arial" w:hAnsi="Arial" w:cs="Arial"/>
                  <w:b/>
                  <w:bCs/>
                  <w:lang w:val="de-DE"/>
                </w:rPr>
                <w:id w:val="-193542956"/>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4F06CD9A"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lang w:val="de-DE"/>
              </w:rPr>
            </w:pPr>
            <w:sdt>
              <w:sdtPr>
                <w:rPr>
                  <w:rFonts w:ascii="Arial" w:hAnsi="Arial" w:cs="Arial"/>
                  <w:b/>
                  <w:bCs/>
                  <w:lang w:val="de-DE"/>
                </w:rPr>
                <w:id w:val="1509638413"/>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696BA74C" w14:textId="77777777" w:rsidTr="0015372E">
        <w:tc>
          <w:tcPr>
            <w:cnfStyle w:val="001000000000" w:firstRow="0" w:lastRow="0" w:firstColumn="1" w:lastColumn="0" w:oddVBand="0" w:evenVBand="0" w:oddHBand="0" w:evenHBand="0" w:firstRowFirstColumn="0" w:firstRowLastColumn="0" w:lastRowFirstColumn="0" w:lastRowLastColumn="0"/>
            <w:tcW w:w="704" w:type="dxa"/>
          </w:tcPr>
          <w:p w14:paraId="52802E65" w14:textId="77777777" w:rsidR="00694C2A" w:rsidRDefault="00F24AE1" w:rsidP="00EF5CF8">
            <w:pPr>
              <w:spacing w:line="360" w:lineRule="auto"/>
              <w:rPr>
                <w:rFonts w:ascii="Arial" w:hAnsi="Arial" w:cs="Arial"/>
                <w:b w:val="0"/>
                <w:bCs w:val="0"/>
                <w:lang w:val="de-DE"/>
              </w:rPr>
            </w:pPr>
            <w:r>
              <w:rPr>
                <w:rFonts w:ascii="Arial" w:eastAsia="Arial" w:hAnsi="Arial" w:cs="Arial"/>
              </w:rPr>
              <w:t>A.12</w:t>
            </w:r>
          </w:p>
        </w:tc>
        <w:tc>
          <w:tcPr>
            <w:tcW w:w="6804" w:type="dxa"/>
          </w:tcPr>
          <w:p w14:paraId="1A80C3EB" w14:textId="77777777" w:rsidR="00694C2A" w:rsidRPr="008F437E" w:rsidRDefault="00F24AE1"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eastAsia="Arial" w:hAnsi="Arial" w:cs="Arial"/>
              </w:rPr>
              <w:t>Unconventional use of sensors of a mobile radio device or of radio signals</w:t>
            </w:r>
          </w:p>
        </w:tc>
        <w:tc>
          <w:tcPr>
            <w:tcW w:w="709" w:type="dxa"/>
          </w:tcPr>
          <w:p w14:paraId="58E8BF13"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de-DE"/>
              </w:rPr>
            </w:pPr>
            <w:sdt>
              <w:sdtPr>
                <w:rPr>
                  <w:rFonts w:ascii="Arial" w:hAnsi="Arial" w:cs="Arial"/>
                  <w:b/>
                  <w:bCs/>
                  <w:lang w:val="de-DE"/>
                </w:rPr>
                <w:id w:val="-1828131546"/>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73F71849"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de-DE"/>
              </w:rPr>
            </w:pPr>
            <w:sdt>
              <w:sdtPr>
                <w:rPr>
                  <w:rFonts w:ascii="Arial" w:hAnsi="Arial" w:cs="Arial"/>
                  <w:b/>
                  <w:bCs/>
                  <w:lang w:val="de-DE"/>
                </w:rPr>
                <w:id w:val="1014500332"/>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4D160D0D" w14:textId="77777777" w:rsidTr="0015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1FDF556" w14:textId="77777777" w:rsidR="00694C2A" w:rsidRDefault="00F24AE1" w:rsidP="00EF5CF8">
            <w:pPr>
              <w:spacing w:line="360" w:lineRule="auto"/>
              <w:rPr>
                <w:rFonts w:ascii="Arial" w:hAnsi="Arial" w:cs="Arial"/>
                <w:b w:val="0"/>
                <w:bCs w:val="0"/>
                <w:lang w:val="de-DE"/>
              </w:rPr>
            </w:pPr>
            <w:r>
              <w:rPr>
                <w:rFonts w:ascii="Arial" w:eastAsia="Arial" w:hAnsi="Arial" w:cs="Arial"/>
              </w:rPr>
              <w:t>A.13</w:t>
            </w:r>
          </w:p>
        </w:tc>
        <w:tc>
          <w:tcPr>
            <w:tcW w:w="6804" w:type="dxa"/>
          </w:tcPr>
          <w:p w14:paraId="66B9BF34" w14:textId="77777777" w:rsidR="00694C2A" w:rsidRPr="008F437E" w:rsidRDefault="00F24AE1"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eastAsia="Arial" w:hAnsi="Arial" w:cs="Arial"/>
              </w:rPr>
              <w:t>Automated evaluation of video or audio recordings to assess personality</w:t>
            </w:r>
          </w:p>
        </w:tc>
        <w:tc>
          <w:tcPr>
            <w:tcW w:w="709" w:type="dxa"/>
          </w:tcPr>
          <w:p w14:paraId="7EE91B5B"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lang w:val="de-DE"/>
              </w:rPr>
            </w:pPr>
            <w:sdt>
              <w:sdtPr>
                <w:rPr>
                  <w:rFonts w:ascii="Arial" w:hAnsi="Arial" w:cs="Arial"/>
                  <w:b/>
                  <w:bCs/>
                  <w:lang w:val="de-DE"/>
                </w:rPr>
                <w:id w:val="-1631786258"/>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4FCB80B9"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lang w:val="de-DE"/>
              </w:rPr>
            </w:pPr>
            <w:sdt>
              <w:sdtPr>
                <w:rPr>
                  <w:rFonts w:ascii="Arial" w:hAnsi="Arial" w:cs="Arial"/>
                  <w:b/>
                  <w:bCs/>
                  <w:lang w:val="de-DE"/>
                </w:rPr>
                <w:id w:val="552432136"/>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4EFB7E99" w14:textId="77777777" w:rsidTr="0015372E">
        <w:tc>
          <w:tcPr>
            <w:cnfStyle w:val="001000000000" w:firstRow="0" w:lastRow="0" w:firstColumn="1" w:lastColumn="0" w:oddVBand="0" w:evenVBand="0" w:oddHBand="0" w:evenHBand="0" w:firstRowFirstColumn="0" w:firstRowLastColumn="0" w:lastRowFirstColumn="0" w:lastRowLastColumn="0"/>
            <w:tcW w:w="704" w:type="dxa"/>
          </w:tcPr>
          <w:p w14:paraId="61FF8F60" w14:textId="77777777" w:rsidR="00694C2A" w:rsidRDefault="00F24AE1" w:rsidP="00EF5CF8">
            <w:pPr>
              <w:spacing w:line="360" w:lineRule="auto"/>
              <w:rPr>
                <w:rFonts w:ascii="Arial" w:hAnsi="Arial" w:cs="Arial"/>
                <w:b w:val="0"/>
                <w:bCs w:val="0"/>
                <w:lang w:val="de-DE"/>
              </w:rPr>
            </w:pPr>
            <w:r>
              <w:rPr>
                <w:rFonts w:ascii="Arial" w:eastAsia="Arial" w:hAnsi="Arial" w:cs="Arial"/>
              </w:rPr>
              <w:t>A.14</w:t>
            </w:r>
          </w:p>
        </w:tc>
        <w:tc>
          <w:tcPr>
            <w:tcW w:w="6804" w:type="dxa"/>
          </w:tcPr>
          <w:p w14:paraId="242C460B" w14:textId="77777777" w:rsidR="00694C2A" w:rsidRPr="008F437E" w:rsidRDefault="00F24AE1" w:rsidP="00EF5CF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eastAsia="Arial" w:hAnsi="Arial" w:cs="Arial"/>
              </w:rPr>
              <w:t>Large-scale profiling of movement and purchasing behavior</w:t>
            </w:r>
          </w:p>
        </w:tc>
        <w:tc>
          <w:tcPr>
            <w:tcW w:w="709" w:type="dxa"/>
          </w:tcPr>
          <w:p w14:paraId="5187EA9D"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de-DE"/>
              </w:rPr>
            </w:pPr>
            <w:sdt>
              <w:sdtPr>
                <w:rPr>
                  <w:rFonts w:ascii="Arial" w:hAnsi="Arial" w:cs="Arial"/>
                  <w:b/>
                  <w:bCs/>
                  <w:lang w:val="de-DE"/>
                </w:rPr>
                <w:id w:val="1791472135"/>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664061F9"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de-DE"/>
              </w:rPr>
            </w:pPr>
            <w:sdt>
              <w:sdtPr>
                <w:rPr>
                  <w:rFonts w:ascii="Arial" w:hAnsi="Arial" w:cs="Arial"/>
                  <w:b/>
                  <w:bCs/>
                  <w:lang w:val="de-DE"/>
                </w:rPr>
                <w:id w:val="417142637"/>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11DC8E37" w14:textId="77777777" w:rsidTr="0015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1349810" w14:textId="77777777" w:rsidR="00694C2A" w:rsidRDefault="00F24AE1" w:rsidP="00EF5CF8">
            <w:pPr>
              <w:spacing w:line="360" w:lineRule="auto"/>
              <w:rPr>
                <w:rFonts w:ascii="Arial" w:hAnsi="Arial" w:cs="Arial"/>
                <w:b w:val="0"/>
                <w:bCs w:val="0"/>
                <w:lang w:val="de-DE"/>
              </w:rPr>
            </w:pPr>
            <w:r>
              <w:rPr>
                <w:rFonts w:ascii="Arial" w:eastAsia="Arial" w:hAnsi="Arial" w:cs="Arial"/>
              </w:rPr>
              <w:t>A.15</w:t>
            </w:r>
          </w:p>
        </w:tc>
        <w:tc>
          <w:tcPr>
            <w:tcW w:w="6804" w:type="dxa"/>
          </w:tcPr>
          <w:p w14:paraId="79BA678A" w14:textId="77777777" w:rsidR="00694C2A" w:rsidRPr="008F437E" w:rsidRDefault="00F24AE1" w:rsidP="00EF5CF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eastAsia="Arial" w:hAnsi="Arial" w:cs="Arial"/>
              </w:rPr>
              <w:t>Anonymization of special personal data for the purpose of transfer to third parties</w:t>
            </w:r>
          </w:p>
        </w:tc>
        <w:tc>
          <w:tcPr>
            <w:tcW w:w="709" w:type="dxa"/>
          </w:tcPr>
          <w:p w14:paraId="7F230F24"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lang w:val="de-DE"/>
              </w:rPr>
            </w:pPr>
            <w:sdt>
              <w:sdtPr>
                <w:rPr>
                  <w:rFonts w:ascii="Arial" w:hAnsi="Arial" w:cs="Arial"/>
                  <w:b/>
                  <w:bCs/>
                  <w:lang w:val="de-DE"/>
                </w:rPr>
                <w:id w:val="477346358"/>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7F08DB93"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lang w:val="de-DE"/>
              </w:rPr>
            </w:pPr>
            <w:sdt>
              <w:sdtPr>
                <w:rPr>
                  <w:rFonts w:ascii="Arial" w:hAnsi="Arial" w:cs="Arial"/>
                  <w:b/>
                  <w:bCs/>
                  <w:lang w:val="de-DE"/>
                </w:rPr>
                <w:id w:val="461159524"/>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776AC858" w14:textId="77777777" w:rsidTr="0015372E">
        <w:tc>
          <w:tcPr>
            <w:cnfStyle w:val="001000000000" w:firstRow="0" w:lastRow="0" w:firstColumn="1" w:lastColumn="0" w:oddVBand="0" w:evenVBand="0" w:oddHBand="0" w:evenHBand="0" w:firstRowFirstColumn="0" w:firstRowLastColumn="0" w:lastRowFirstColumn="0" w:lastRowLastColumn="0"/>
            <w:tcW w:w="704" w:type="dxa"/>
          </w:tcPr>
          <w:p w14:paraId="5548988A" w14:textId="77777777" w:rsidR="00694C2A" w:rsidRDefault="00F24AE1" w:rsidP="00EF5CF8">
            <w:pPr>
              <w:spacing w:line="360" w:lineRule="auto"/>
              <w:rPr>
                <w:rFonts w:ascii="Arial" w:hAnsi="Arial" w:cs="Arial"/>
                <w:b w:val="0"/>
                <w:bCs w:val="0"/>
                <w:lang w:val="de-DE"/>
              </w:rPr>
            </w:pPr>
            <w:r>
              <w:rPr>
                <w:rFonts w:ascii="Arial" w:eastAsia="Arial" w:hAnsi="Arial" w:cs="Arial"/>
              </w:rPr>
              <w:t>A.16</w:t>
            </w:r>
          </w:p>
        </w:tc>
        <w:tc>
          <w:tcPr>
            <w:tcW w:w="6804" w:type="dxa"/>
          </w:tcPr>
          <w:p w14:paraId="5D10C7B0" w14:textId="77777777" w:rsidR="00694C2A" w:rsidRPr="008F437E" w:rsidRDefault="00F24AE1"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eastAsia="Arial" w:hAnsi="Arial" w:cs="Arial"/>
              </w:rPr>
              <w:t>Processing of data pursuant to Art. 9(1) and Art. 10 of the GDPR by means of the innovative use of sensors or mobile applications</w:t>
            </w:r>
          </w:p>
        </w:tc>
        <w:tc>
          <w:tcPr>
            <w:tcW w:w="709" w:type="dxa"/>
          </w:tcPr>
          <w:p w14:paraId="67C997CE"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de-DE"/>
              </w:rPr>
            </w:pPr>
            <w:sdt>
              <w:sdtPr>
                <w:rPr>
                  <w:rFonts w:ascii="Arial" w:hAnsi="Arial" w:cs="Arial"/>
                  <w:b/>
                  <w:bCs/>
                  <w:lang w:val="de-DE"/>
                </w:rPr>
                <w:id w:val="386694680"/>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3BD1B71E"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de-DE"/>
              </w:rPr>
            </w:pPr>
            <w:sdt>
              <w:sdtPr>
                <w:rPr>
                  <w:rFonts w:ascii="Arial" w:hAnsi="Arial" w:cs="Arial"/>
                  <w:b/>
                  <w:bCs/>
                  <w:lang w:val="de-DE"/>
                </w:rPr>
                <w:id w:val="-1085761778"/>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5017AD9A" w14:textId="77777777" w:rsidTr="0015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694DEFD" w14:textId="77777777" w:rsidR="00694C2A" w:rsidRDefault="00F24AE1" w:rsidP="00EF5CF8">
            <w:pPr>
              <w:spacing w:line="360" w:lineRule="auto"/>
              <w:rPr>
                <w:rFonts w:ascii="Arial" w:hAnsi="Arial" w:cs="Arial"/>
                <w:b w:val="0"/>
                <w:bCs w:val="0"/>
                <w:lang w:val="de-DE"/>
              </w:rPr>
            </w:pPr>
            <w:r>
              <w:rPr>
                <w:rFonts w:ascii="Arial" w:eastAsia="Arial" w:hAnsi="Arial" w:cs="Arial"/>
              </w:rPr>
              <w:t>A.17</w:t>
            </w:r>
          </w:p>
        </w:tc>
        <w:tc>
          <w:tcPr>
            <w:tcW w:w="6804" w:type="dxa"/>
          </w:tcPr>
          <w:p w14:paraId="283B760A" w14:textId="77777777" w:rsidR="00694C2A" w:rsidRPr="008F437E" w:rsidRDefault="00F24AE1"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eastAsia="Arial" w:hAnsi="Arial" w:cs="Arial"/>
              </w:rPr>
              <w:t>Processing of data pursuant to Art. 9(1) and Art. 10 of the GDPR in order to determine the capacity of individuals</w:t>
            </w:r>
          </w:p>
        </w:tc>
        <w:tc>
          <w:tcPr>
            <w:tcW w:w="709" w:type="dxa"/>
          </w:tcPr>
          <w:p w14:paraId="0C2C2737"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lang w:val="de-DE"/>
              </w:rPr>
            </w:pPr>
            <w:sdt>
              <w:sdtPr>
                <w:rPr>
                  <w:rFonts w:ascii="Arial" w:hAnsi="Arial" w:cs="Arial"/>
                  <w:b/>
                  <w:bCs/>
                  <w:lang w:val="de-DE"/>
                </w:rPr>
                <w:id w:val="762498448"/>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14E92AB2"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lang w:val="de-DE"/>
              </w:rPr>
            </w:pPr>
            <w:sdt>
              <w:sdtPr>
                <w:rPr>
                  <w:rFonts w:ascii="Arial" w:hAnsi="Arial" w:cs="Arial"/>
                  <w:b/>
                  <w:bCs/>
                  <w:lang w:val="de-DE"/>
                </w:rPr>
                <w:id w:val="1675221141"/>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bl>
    <w:p w14:paraId="376BDCF7" w14:textId="77777777" w:rsidR="00694C2A" w:rsidRDefault="00694C2A" w:rsidP="00694C2A">
      <w:pPr>
        <w:spacing w:after="0" w:line="240" w:lineRule="auto"/>
        <w:rPr>
          <w:rFonts w:ascii="Arial" w:hAnsi="Arial" w:cs="Arial"/>
          <w:lang w:val="de-DE"/>
        </w:rPr>
      </w:pPr>
    </w:p>
    <w:tbl>
      <w:tblPr>
        <w:tblStyle w:val="GridTable4-Accent5"/>
        <w:tblW w:w="0" w:type="auto"/>
        <w:tblLook w:val="04A0" w:firstRow="1" w:lastRow="0" w:firstColumn="1" w:lastColumn="0" w:noHBand="0" w:noVBand="1"/>
      </w:tblPr>
      <w:tblGrid>
        <w:gridCol w:w="846"/>
        <w:gridCol w:w="6662"/>
        <w:gridCol w:w="709"/>
        <w:gridCol w:w="719"/>
      </w:tblGrid>
      <w:tr w:rsidR="0015372E" w14:paraId="7BE57D04" w14:textId="77777777" w:rsidTr="00153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2"/>
            <w:tcBorders>
              <w:top w:val="single" w:sz="4" w:space="0" w:color="auto"/>
              <w:left w:val="single" w:sz="4" w:space="0" w:color="auto"/>
              <w:bottom w:val="single" w:sz="4" w:space="0" w:color="auto"/>
              <w:right w:val="single" w:sz="4" w:space="0" w:color="auto"/>
            </w:tcBorders>
          </w:tcPr>
          <w:p w14:paraId="4008B869" w14:textId="77777777" w:rsidR="00694C2A" w:rsidRPr="008F437E" w:rsidRDefault="00F24AE1" w:rsidP="00EF5CF8">
            <w:pPr>
              <w:spacing w:line="360" w:lineRule="auto"/>
              <w:rPr>
                <w:rFonts w:ascii="Arial" w:hAnsi="Arial" w:cs="Arial"/>
                <w:b w:val="0"/>
                <w:bCs w:val="0"/>
                <w:lang w:val="en-GB"/>
              </w:rPr>
            </w:pPr>
            <w:r>
              <w:rPr>
                <w:rFonts w:ascii="Arial" w:eastAsia="Arial" w:hAnsi="Arial" w:cs="Arial"/>
                <w:color w:val="FFFFFF"/>
              </w:rPr>
              <w:lastRenderedPageBreak/>
              <w:t>B. Review of Article 35(3) of the GDPR</w:t>
            </w:r>
          </w:p>
        </w:tc>
        <w:tc>
          <w:tcPr>
            <w:tcW w:w="709" w:type="dxa"/>
            <w:tcBorders>
              <w:top w:val="single" w:sz="4" w:space="0" w:color="auto"/>
              <w:left w:val="single" w:sz="4" w:space="0" w:color="auto"/>
              <w:bottom w:val="single" w:sz="4" w:space="0" w:color="auto"/>
              <w:right w:val="single" w:sz="4" w:space="0" w:color="auto"/>
            </w:tcBorders>
          </w:tcPr>
          <w:p w14:paraId="29977554" w14:textId="77777777" w:rsidR="00694C2A" w:rsidRDefault="00F24AE1" w:rsidP="00EF5CF8">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de-DE"/>
              </w:rPr>
            </w:pPr>
            <w:r>
              <w:rPr>
                <w:rFonts w:ascii="Arial" w:eastAsia="Arial" w:hAnsi="Arial" w:cs="Arial"/>
                <w:color w:val="FFFFFF"/>
              </w:rPr>
              <w:t>Yes</w:t>
            </w:r>
          </w:p>
        </w:tc>
        <w:tc>
          <w:tcPr>
            <w:tcW w:w="719" w:type="dxa"/>
            <w:tcBorders>
              <w:top w:val="single" w:sz="4" w:space="0" w:color="auto"/>
              <w:left w:val="single" w:sz="4" w:space="0" w:color="auto"/>
              <w:bottom w:val="single" w:sz="4" w:space="0" w:color="auto"/>
              <w:right w:val="single" w:sz="4" w:space="0" w:color="auto"/>
            </w:tcBorders>
          </w:tcPr>
          <w:p w14:paraId="327CE18C" w14:textId="77777777" w:rsidR="00694C2A" w:rsidRDefault="00F24AE1" w:rsidP="00EF5CF8">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de-DE"/>
              </w:rPr>
            </w:pPr>
            <w:r>
              <w:rPr>
                <w:rFonts w:ascii="Arial" w:eastAsia="Arial" w:hAnsi="Arial" w:cs="Arial"/>
                <w:color w:val="FFFFFF"/>
              </w:rPr>
              <w:t>No</w:t>
            </w:r>
          </w:p>
        </w:tc>
      </w:tr>
      <w:tr w:rsidR="0015372E" w14:paraId="1AE5C9F3" w14:textId="77777777" w:rsidTr="0015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tcBorders>
          </w:tcPr>
          <w:p w14:paraId="2DF9F565" w14:textId="77777777" w:rsidR="00694C2A" w:rsidRDefault="00F24AE1" w:rsidP="00EF5CF8">
            <w:pPr>
              <w:spacing w:line="360" w:lineRule="auto"/>
              <w:rPr>
                <w:rFonts w:ascii="Arial" w:hAnsi="Arial" w:cs="Arial"/>
                <w:b w:val="0"/>
                <w:bCs w:val="0"/>
                <w:lang w:val="de-DE"/>
              </w:rPr>
            </w:pPr>
            <w:r>
              <w:rPr>
                <w:rFonts w:ascii="Arial" w:eastAsia="Arial" w:hAnsi="Arial" w:cs="Arial"/>
              </w:rPr>
              <w:t>B.1</w:t>
            </w:r>
          </w:p>
        </w:tc>
        <w:tc>
          <w:tcPr>
            <w:tcW w:w="6662" w:type="dxa"/>
            <w:tcBorders>
              <w:top w:val="single" w:sz="4" w:space="0" w:color="auto"/>
            </w:tcBorders>
          </w:tcPr>
          <w:p w14:paraId="6947EFBE" w14:textId="77777777" w:rsidR="00694C2A" w:rsidRPr="008F437E" w:rsidRDefault="00F24AE1"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eastAsia="Arial" w:hAnsi="Arial" w:cs="Arial"/>
              </w:rPr>
              <w:t>Systematic and extensive evaluation of personal aspects relating to natural persons which is based on automated processing, including profiling</w:t>
            </w:r>
          </w:p>
        </w:tc>
        <w:tc>
          <w:tcPr>
            <w:tcW w:w="709" w:type="dxa"/>
            <w:tcBorders>
              <w:top w:val="single" w:sz="4" w:space="0" w:color="auto"/>
            </w:tcBorders>
          </w:tcPr>
          <w:p w14:paraId="07C533E1"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1115090553"/>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Borders>
              <w:top w:val="single" w:sz="4" w:space="0" w:color="auto"/>
            </w:tcBorders>
          </w:tcPr>
          <w:p w14:paraId="3363E8C6"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128219026"/>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584B9FEF" w14:textId="77777777" w:rsidTr="0015372E">
        <w:tc>
          <w:tcPr>
            <w:cnfStyle w:val="001000000000" w:firstRow="0" w:lastRow="0" w:firstColumn="1" w:lastColumn="0" w:oddVBand="0" w:evenVBand="0" w:oddHBand="0" w:evenHBand="0" w:firstRowFirstColumn="0" w:firstRowLastColumn="0" w:lastRowFirstColumn="0" w:lastRowLastColumn="0"/>
            <w:tcW w:w="846" w:type="dxa"/>
          </w:tcPr>
          <w:p w14:paraId="7C8136D5" w14:textId="77777777" w:rsidR="00694C2A" w:rsidRDefault="00F24AE1" w:rsidP="00EF5CF8">
            <w:pPr>
              <w:spacing w:line="360" w:lineRule="auto"/>
              <w:rPr>
                <w:rFonts w:ascii="Arial" w:hAnsi="Arial" w:cs="Arial"/>
                <w:b w:val="0"/>
                <w:bCs w:val="0"/>
                <w:lang w:val="de-DE"/>
              </w:rPr>
            </w:pPr>
            <w:r>
              <w:rPr>
                <w:rFonts w:ascii="Arial" w:eastAsia="Arial" w:hAnsi="Arial" w:cs="Arial"/>
              </w:rPr>
              <w:t>B.2</w:t>
            </w:r>
          </w:p>
        </w:tc>
        <w:tc>
          <w:tcPr>
            <w:tcW w:w="6662" w:type="dxa"/>
          </w:tcPr>
          <w:p w14:paraId="04217521" w14:textId="77777777" w:rsidR="00694C2A" w:rsidRPr="008F437E" w:rsidRDefault="00F24AE1"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eastAsia="Arial" w:hAnsi="Arial" w:cs="Arial"/>
              </w:rPr>
              <w:t>Large-scale processing of special categories of data pursuant to Article 9(1) of the GDPR or of data relating to criminal convictions and offenses pursuant to Article 10 of the GDPR</w:t>
            </w:r>
          </w:p>
        </w:tc>
        <w:tc>
          <w:tcPr>
            <w:tcW w:w="709" w:type="dxa"/>
          </w:tcPr>
          <w:p w14:paraId="12972E42"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sdt>
              <w:sdtPr>
                <w:rPr>
                  <w:rFonts w:ascii="Arial" w:hAnsi="Arial" w:cs="Arial"/>
                  <w:b/>
                  <w:bCs/>
                  <w:lang w:val="de-DE"/>
                </w:rPr>
                <w:id w:val="1866873177"/>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4CD66774"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sdt>
              <w:sdtPr>
                <w:rPr>
                  <w:rFonts w:ascii="Arial" w:hAnsi="Arial" w:cs="Arial"/>
                  <w:b/>
                  <w:bCs/>
                  <w:lang w:val="de-DE"/>
                </w:rPr>
                <w:id w:val="1558819771"/>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4E13652C" w14:textId="77777777" w:rsidTr="0015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8438903" w14:textId="77777777" w:rsidR="00694C2A" w:rsidRDefault="00F24AE1" w:rsidP="00EF5CF8">
            <w:pPr>
              <w:spacing w:line="360" w:lineRule="auto"/>
              <w:rPr>
                <w:rFonts w:ascii="Arial" w:hAnsi="Arial" w:cs="Arial"/>
                <w:b w:val="0"/>
                <w:bCs w:val="0"/>
                <w:lang w:val="de-DE"/>
              </w:rPr>
            </w:pPr>
            <w:r>
              <w:rPr>
                <w:rFonts w:ascii="Arial" w:eastAsia="Arial" w:hAnsi="Arial" w:cs="Arial"/>
              </w:rPr>
              <w:t>B.3</w:t>
            </w:r>
          </w:p>
        </w:tc>
        <w:tc>
          <w:tcPr>
            <w:tcW w:w="6662" w:type="dxa"/>
          </w:tcPr>
          <w:p w14:paraId="01EC153B" w14:textId="77777777" w:rsidR="00694C2A" w:rsidRPr="008F437E" w:rsidRDefault="00F24AE1"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eastAsia="Arial" w:hAnsi="Arial" w:cs="Arial"/>
              </w:rPr>
              <w:t>Systematic monitoring of publicly accessible areas on a large scale</w:t>
            </w:r>
          </w:p>
        </w:tc>
        <w:tc>
          <w:tcPr>
            <w:tcW w:w="709" w:type="dxa"/>
          </w:tcPr>
          <w:p w14:paraId="58F72371"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2135444674"/>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1C1789EF"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85002874"/>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bl>
    <w:p w14:paraId="591D3089" w14:textId="77777777" w:rsidR="00694C2A" w:rsidRDefault="00694C2A" w:rsidP="00694C2A">
      <w:pPr>
        <w:spacing w:line="360" w:lineRule="auto"/>
        <w:rPr>
          <w:rFonts w:ascii="Arial" w:hAnsi="Arial" w:cs="Arial"/>
          <w:lang w:val="de-DE"/>
        </w:rPr>
      </w:pPr>
    </w:p>
    <w:p w14:paraId="4FDBD2A8" w14:textId="77777777" w:rsidR="00694C2A" w:rsidRDefault="00694C2A" w:rsidP="00694C2A">
      <w:pPr>
        <w:spacing w:line="360" w:lineRule="auto"/>
        <w:rPr>
          <w:rFonts w:ascii="Arial" w:hAnsi="Arial" w:cs="Arial"/>
          <w:lang w:val="de-DE"/>
        </w:rPr>
      </w:pPr>
    </w:p>
    <w:tbl>
      <w:tblPr>
        <w:tblStyle w:val="GridTable4-Accent5"/>
        <w:tblW w:w="0" w:type="auto"/>
        <w:tblLook w:val="04A0" w:firstRow="1" w:lastRow="0" w:firstColumn="1" w:lastColumn="0" w:noHBand="0" w:noVBand="1"/>
      </w:tblPr>
      <w:tblGrid>
        <w:gridCol w:w="846"/>
        <w:gridCol w:w="6662"/>
        <w:gridCol w:w="709"/>
        <w:gridCol w:w="719"/>
      </w:tblGrid>
      <w:tr w:rsidR="0015372E" w14:paraId="426BFA39" w14:textId="77777777" w:rsidTr="00153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gridSpan w:val="2"/>
            <w:tcBorders>
              <w:top w:val="single" w:sz="4" w:space="0" w:color="auto"/>
              <w:left w:val="single" w:sz="4" w:space="0" w:color="auto"/>
              <w:bottom w:val="single" w:sz="4" w:space="0" w:color="auto"/>
              <w:right w:val="single" w:sz="4" w:space="0" w:color="auto"/>
            </w:tcBorders>
          </w:tcPr>
          <w:p w14:paraId="3F2D5D89" w14:textId="77777777" w:rsidR="00694C2A" w:rsidRPr="008F437E" w:rsidRDefault="00F24AE1" w:rsidP="00EF5CF8">
            <w:pPr>
              <w:spacing w:line="360" w:lineRule="auto"/>
              <w:rPr>
                <w:rFonts w:ascii="Arial" w:hAnsi="Arial" w:cs="Arial"/>
                <w:b w:val="0"/>
                <w:bCs w:val="0"/>
                <w:lang w:val="en-GB"/>
              </w:rPr>
            </w:pPr>
            <w:r>
              <w:rPr>
                <w:rFonts w:ascii="Arial" w:eastAsia="Arial" w:hAnsi="Arial" w:cs="Arial"/>
                <w:color w:val="FFFFFF"/>
              </w:rPr>
              <w:t>C. Review of Article 35(1) of the GDPR following Working Paper 248</w:t>
            </w:r>
          </w:p>
        </w:tc>
        <w:tc>
          <w:tcPr>
            <w:tcW w:w="709" w:type="dxa"/>
            <w:tcBorders>
              <w:top w:val="single" w:sz="4" w:space="0" w:color="auto"/>
              <w:left w:val="single" w:sz="4" w:space="0" w:color="auto"/>
              <w:bottom w:val="single" w:sz="4" w:space="0" w:color="auto"/>
              <w:right w:val="single" w:sz="4" w:space="0" w:color="auto"/>
            </w:tcBorders>
          </w:tcPr>
          <w:p w14:paraId="4A6A16D4" w14:textId="77777777" w:rsidR="00694C2A" w:rsidRDefault="00F24AE1" w:rsidP="00EF5CF8">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de-DE"/>
              </w:rPr>
            </w:pPr>
            <w:r>
              <w:rPr>
                <w:rFonts w:ascii="Arial" w:eastAsia="Arial" w:hAnsi="Arial" w:cs="Arial"/>
                <w:color w:val="FFFFFF"/>
              </w:rPr>
              <w:t>Yes</w:t>
            </w:r>
          </w:p>
        </w:tc>
        <w:tc>
          <w:tcPr>
            <w:tcW w:w="719" w:type="dxa"/>
            <w:tcBorders>
              <w:top w:val="single" w:sz="4" w:space="0" w:color="auto"/>
              <w:left w:val="single" w:sz="4" w:space="0" w:color="auto"/>
              <w:bottom w:val="single" w:sz="4" w:space="0" w:color="auto"/>
              <w:right w:val="single" w:sz="4" w:space="0" w:color="auto"/>
            </w:tcBorders>
          </w:tcPr>
          <w:p w14:paraId="62FA967C" w14:textId="77777777" w:rsidR="00694C2A" w:rsidRDefault="00F24AE1" w:rsidP="00EF5CF8">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de-DE"/>
              </w:rPr>
            </w:pPr>
            <w:r>
              <w:rPr>
                <w:rFonts w:ascii="Arial" w:eastAsia="Arial" w:hAnsi="Arial" w:cs="Arial"/>
                <w:color w:val="FFFFFF"/>
              </w:rPr>
              <w:t>No</w:t>
            </w:r>
          </w:p>
        </w:tc>
      </w:tr>
      <w:tr w:rsidR="0015372E" w14:paraId="19A17C82" w14:textId="77777777" w:rsidTr="0015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uto"/>
            </w:tcBorders>
          </w:tcPr>
          <w:p w14:paraId="436B3B1E" w14:textId="77777777" w:rsidR="00694C2A" w:rsidRDefault="00F24AE1" w:rsidP="00EF5CF8">
            <w:pPr>
              <w:spacing w:line="360" w:lineRule="auto"/>
              <w:rPr>
                <w:rFonts w:ascii="Arial" w:hAnsi="Arial" w:cs="Arial"/>
                <w:b w:val="0"/>
                <w:bCs w:val="0"/>
                <w:lang w:val="de-DE"/>
              </w:rPr>
            </w:pPr>
            <w:r>
              <w:rPr>
                <w:rFonts w:ascii="Arial" w:eastAsia="Arial" w:hAnsi="Arial" w:cs="Arial"/>
              </w:rPr>
              <w:t>C.1</w:t>
            </w:r>
          </w:p>
        </w:tc>
        <w:tc>
          <w:tcPr>
            <w:tcW w:w="6662" w:type="dxa"/>
            <w:tcBorders>
              <w:top w:val="single" w:sz="4" w:space="0" w:color="auto"/>
            </w:tcBorders>
          </w:tcPr>
          <w:p w14:paraId="03C7C2A5" w14:textId="77777777" w:rsidR="00694C2A" w:rsidRPr="008F437E" w:rsidRDefault="00F24AE1"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eastAsia="Arial" w:hAnsi="Arial" w:cs="Arial"/>
              </w:rPr>
              <w:t>Data subjects are evaluated or classified (profiling or forecasting)</w:t>
            </w:r>
          </w:p>
        </w:tc>
        <w:tc>
          <w:tcPr>
            <w:tcW w:w="709" w:type="dxa"/>
            <w:tcBorders>
              <w:top w:val="single" w:sz="4" w:space="0" w:color="auto"/>
            </w:tcBorders>
          </w:tcPr>
          <w:p w14:paraId="2182F821"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1119836502"/>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Borders>
              <w:top w:val="single" w:sz="4" w:space="0" w:color="auto"/>
            </w:tcBorders>
          </w:tcPr>
          <w:p w14:paraId="3875C8B4"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881908402"/>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3A3ED009" w14:textId="77777777" w:rsidTr="0015372E">
        <w:tc>
          <w:tcPr>
            <w:cnfStyle w:val="001000000000" w:firstRow="0" w:lastRow="0" w:firstColumn="1" w:lastColumn="0" w:oddVBand="0" w:evenVBand="0" w:oddHBand="0" w:evenHBand="0" w:firstRowFirstColumn="0" w:firstRowLastColumn="0" w:lastRowFirstColumn="0" w:lastRowLastColumn="0"/>
            <w:tcW w:w="846" w:type="dxa"/>
          </w:tcPr>
          <w:p w14:paraId="633235E8" w14:textId="77777777" w:rsidR="00694C2A" w:rsidRDefault="00F24AE1" w:rsidP="00EF5CF8">
            <w:pPr>
              <w:spacing w:line="360" w:lineRule="auto"/>
              <w:rPr>
                <w:rFonts w:ascii="Arial" w:hAnsi="Arial" w:cs="Arial"/>
                <w:b w:val="0"/>
                <w:bCs w:val="0"/>
                <w:lang w:val="de-DE"/>
              </w:rPr>
            </w:pPr>
            <w:r>
              <w:rPr>
                <w:rFonts w:ascii="Arial" w:eastAsia="Arial" w:hAnsi="Arial" w:cs="Arial"/>
              </w:rPr>
              <w:t>C.2</w:t>
            </w:r>
          </w:p>
        </w:tc>
        <w:tc>
          <w:tcPr>
            <w:tcW w:w="6662" w:type="dxa"/>
          </w:tcPr>
          <w:p w14:paraId="184AE558" w14:textId="77777777" w:rsidR="00694C2A" w:rsidRPr="008F437E" w:rsidRDefault="00F24AE1"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eastAsia="Arial" w:hAnsi="Arial" w:cs="Arial"/>
              </w:rPr>
              <w:t>Automated decision-making with legal effect or similarly significant effect</w:t>
            </w:r>
          </w:p>
        </w:tc>
        <w:tc>
          <w:tcPr>
            <w:tcW w:w="709" w:type="dxa"/>
          </w:tcPr>
          <w:p w14:paraId="0C4D0F34"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sdt>
              <w:sdtPr>
                <w:rPr>
                  <w:rFonts w:ascii="Arial" w:hAnsi="Arial" w:cs="Arial"/>
                  <w:b/>
                  <w:bCs/>
                  <w:lang w:val="de-DE"/>
                </w:rPr>
                <w:id w:val="1085334554"/>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034CF425"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sdt>
              <w:sdtPr>
                <w:rPr>
                  <w:rFonts w:ascii="Arial" w:hAnsi="Arial" w:cs="Arial"/>
                  <w:b/>
                  <w:bCs/>
                  <w:lang w:val="de-DE"/>
                </w:rPr>
                <w:id w:val="851996787"/>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0ECCEE65" w14:textId="77777777" w:rsidTr="0015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6BFC3A3" w14:textId="77777777" w:rsidR="00694C2A" w:rsidRDefault="00F24AE1" w:rsidP="00EF5CF8">
            <w:pPr>
              <w:spacing w:line="360" w:lineRule="auto"/>
              <w:rPr>
                <w:rFonts w:ascii="Arial" w:hAnsi="Arial" w:cs="Arial"/>
                <w:b w:val="0"/>
                <w:bCs w:val="0"/>
                <w:lang w:val="de-DE"/>
              </w:rPr>
            </w:pPr>
            <w:r>
              <w:rPr>
                <w:rFonts w:ascii="Arial" w:eastAsia="Arial" w:hAnsi="Arial" w:cs="Arial"/>
              </w:rPr>
              <w:t>C.3</w:t>
            </w:r>
          </w:p>
        </w:tc>
        <w:tc>
          <w:tcPr>
            <w:tcW w:w="6662" w:type="dxa"/>
          </w:tcPr>
          <w:p w14:paraId="55C110F1" w14:textId="77777777" w:rsidR="00694C2A" w:rsidRDefault="00F24AE1"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eastAsia="Arial" w:hAnsi="Arial" w:cs="Arial"/>
              </w:rPr>
              <w:t>Systematic monitoring</w:t>
            </w:r>
          </w:p>
        </w:tc>
        <w:tc>
          <w:tcPr>
            <w:tcW w:w="709" w:type="dxa"/>
          </w:tcPr>
          <w:p w14:paraId="6AB3C763"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941418773"/>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0DF51901"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656038588"/>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4B37649C" w14:textId="77777777" w:rsidTr="0015372E">
        <w:tc>
          <w:tcPr>
            <w:cnfStyle w:val="001000000000" w:firstRow="0" w:lastRow="0" w:firstColumn="1" w:lastColumn="0" w:oddVBand="0" w:evenVBand="0" w:oddHBand="0" w:evenHBand="0" w:firstRowFirstColumn="0" w:firstRowLastColumn="0" w:lastRowFirstColumn="0" w:lastRowLastColumn="0"/>
            <w:tcW w:w="846" w:type="dxa"/>
          </w:tcPr>
          <w:p w14:paraId="66E2408D" w14:textId="77777777" w:rsidR="00694C2A" w:rsidRDefault="00F24AE1" w:rsidP="00EF5CF8">
            <w:pPr>
              <w:spacing w:line="360" w:lineRule="auto"/>
              <w:rPr>
                <w:rFonts w:ascii="Arial" w:hAnsi="Arial" w:cs="Arial"/>
                <w:b w:val="0"/>
                <w:bCs w:val="0"/>
                <w:lang w:val="de-DE"/>
              </w:rPr>
            </w:pPr>
            <w:r>
              <w:rPr>
                <w:rFonts w:ascii="Arial" w:eastAsia="Arial" w:hAnsi="Arial" w:cs="Arial"/>
              </w:rPr>
              <w:t>C.4</w:t>
            </w:r>
          </w:p>
        </w:tc>
        <w:tc>
          <w:tcPr>
            <w:tcW w:w="6662" w:type="dxa"/>
          </w:tcPr>
          <w:p w14:paraId="10D35357" w14:textId="76EF089A" w:rsidR="00694C2A" w:rsidRPr="008F437E" w:rsidRDefault="00F24AE1" w:rsidP="00716B7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eastAsia="Arial" w:hAnsi="Arial" w:cs="Arial"/>
              </w:rPr>
              <w:t>Sensitive or highly personal data are processed.</w:t>
            </w:r>
          </w:p>
        </w:tc>
        <w:tc>
          <w:tcPr>
            <w:tcW w:w="709" w:type="dxa"/>
          </w:tcPr>
          <w:p w14:paraId="1630FC96"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sdt>
              <w:sdtPr>
                <w:rPr>
                  <w:rFonts w:ascii="Arial" w:hAnsi="Arial" w:cs="Arial"/>
                  <w:b/>
                  <w:bCs/>
                  <w:lang w:val="de-DE"/>
                </w:rPr>
                <w:id w:val="738363201"/>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7056C102"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sdt>
              <w:sdtPr>
                <w:rPr>
                  <w:rFonts w:ascii="Arial" w:hAnsi="Arial" w:cs="Arial"/>
                  <w:b/>
                  <w:bCs/>
                  <w:lang w:val="de-DE"/>
                </w:rPr>
                <w:id w:val="738443430"/>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0ADB3FFD" w14:textId="77777777" w:rsidTr="0015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71B8A51" w14:textId="77777777" w:rsidR="00694C2A" w:rsidRDefault="00F24AE1" w:rsidP="00EF5CF8">
            <w:pPr>
              <w:spacing w:line="360" w:lineRule="auto"/>
              <w:rPr>
                <w:rFonts w:ascii="Arial" w:hAnsi="Arial" w:cs="Arial"/>
                <w:b w:val="0"/>
                <w:bCs w:val="0"/>
                <w:lang w:val="de-DE"/>
              </w:rPr>
            </w:pPr>
            <w:r>
              <w:rPr>
                <w:rFonts w:ascii="Arial" w:eastAsia="Arial" w:hAnsi="Arial" w:cs="Arial"/>
              </w:rPr>
              <w:t>C.5</w:t>
            </w:r>
          </w:p>
        </w:tc>
        <w:tc>
          <w:tcPr>
            <w:tcW w:w="6662" w:type="dxa"/>
          </w:tcPr>
          <w:p w14:paraId="66961080" w14:textId="77777777" w:rsidR="00694C2A" w:rsidRPr="00A6469D" w:rsidRDefault="00F24AE1"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eastAsia="Arial" w:hAnsi="Arial" w:cs="Arial"/>
              </w:rPr>
              <w:t>Large-scale data processing</w:t>
            </w:r>
          </w:p>
        </w:tc>
        <w:tc>
          <w:tcPr>
            <w:tcW w:w="709" w:type="dxa"/>
          </w:tcPr>
          <w:p w14:paraId="2603FEDB"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9265960"/>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0254D0CF"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1491366362"/>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29DEF98B" w14:textId="77777777" w:rsidTr="0015372E">
        <w:tc>
          <w:tcPr>
            <w:cnfStyle w:val="001000000000" w:firstRow="0" w:lastRow="0" w:firstColumn="1" w:lastColumn="0" w:oddVBand="0" w:evenVBand="0" w:oddHBand="0" w:evenHBand="0" w:firstRowFirstColumn="0" w:firstRowLastColumn="0" w:lastRowFirstColumn="0" w:lastRowLastColumn="0"/>
            <w:tcW w:w="846" w:type="dxa"/>
          </w:tcPr>
          <w:p w14:paraId="18327587" w14:textId="77777777" w:rsidR="00694C2A" w:rsidRDefault="00F24AE1" w:rsidP="00EF5CF8">
            <w:pPr>
              <w:spacing w:line="360" w:lineRule="auto"/>
              <w:rPr>
                <w:rFonts w:ascii="Arial" w:hAnsi="Arial" w:cs="Arial"/>
                <w:b w:val="0"/>
                <w:bCs w:val="0"/>
                <w:lang w:val="de-DE"/>
              </w:rPr>
            </w:pPr>
            <w:r>
              <w:rPr>
                <w:rFonts w:ascii="Arial" w:eastAsia="Arial" w:hAnsi="Arial" w:cs="Arial"/>
              </w:rPr>
              <w:t>C.6</w:t>
            </w:r>
          </w:p>
        </w:tc>
        <w:tc>
          <w:tcPr>
            <w:tcW w:w="6662" w:type="dxa"/>
          </w:tcPr>
          <w:p w14:paraId="62D37161" w14:textId="4F38AB44" w:rsidR="00694C2A" w:rsidRPr="008F437E" w:rsidRDefault="00F24AE1" w:rsidP="00716B7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eastAsia="Arial" w:hAnsi="Arial" w:cs="Arial"/>
              </w:rPr>
              <w:t>Datasets are matched or combined</w:t>
            </w:r>
          </w:p>
        </w:tc>
        <w:tc>
          <w:tcPr>
            <w:tcW w:w="709" w:type="dxa"/>
          </w:tcPr>
          <w:p w14:paraId="64B193C7"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sdt>
              <w:sdtPr>
                <w:rPr>
                  <w:rFonts w:ascii="Arial" w:hAnsi="Arial" w:cs="Arial"/>
                  <w:b/>
                  <w:bCs/>
                  <w:lang w:val="de-DE"/>
                </w:rPr>
                <w:id w:val="79573288"/>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0B7F3348"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de-DE"/>
              </w:rPr>
            </w:pPr>
            <w:sdt>
              <w:sdtPr>
                <w:rPr>
                  <w:rFonts w:ascii="Arial" w:hAnsi="Arial" w:cs="Arial"/>
                  <w:b/>
                  <w:bCs/>
                  <w:lang w:val="de-DE"/>
                </w:rPr>
                <w:id w:val="204612224"/>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553788D4" w14:textId="77777777" w:rsidTr="0015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A181FA9" w14:textId="77777777" w:rsidR="00694C2A" w:rsidRDefault="00F24AE1" w:rsidP="00EF5CF8">
            <w:pPr>
              <w:spacing w:line="360" w:lineRule="auto"/>
              <w:rPr>
                <w:rFonts w:ascii="Arial" w:hAnsi="Arial" w:cs="Arial"/>
                <w:b w:val="0"/>
                <w:bCs w:val="0"/>
                <w:lang w:val="de-DE"/>
              </w:rPr>
            </w:pPr>
            <w:r>
              <w:rPr>
                <w:rFonts w:ascii="Arial" w:eastAsia="Arial" w:hAnsi="Arial" w:cs="Arial"/>
              </w:rPr>
              <w:t>C.7</w:t>
            </w:r>
          </w:p>
        </w:tc>
        <w:tc>
          <w:tcPr>
            <w:tcW w:w="6662" w:type="dxa"/>
          </w:tcPr>
          <w:p w14:paraId="3A839240" w14:textId="19842EB6" w:rsidR="00694C2A" w:rsidRPr="008F437E" w:rsidRDefault="00F24AE1" w:rsidP="00716B7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eastAsia="Arial" w:hAnsi="Arial" w:cs="Arial"/>
              </w:rPr>
              <w:t>Data on vulnerable data subjects</w:t>
            </w:r>
          </w:p>
        </w:tc>
        <w:tc>
          <w:tcPr>
            <w:tcW w:w="709" w:type="dxa"/>
          </w:tcPr>
          <w:p w14:paraId="648E84C1"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940370453"/>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4A87C258"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de-DE"/>
              </w:rPr>
            </w:pPr>
            <w:sdt>
              <w:sdtPr>
                <w:rPr>
                  <w:rFonts w:ascii="Arial" w:hAnsi="Arial" w:cs="Arial"/>
                  <w:b/>
                  <w:bCs/>
                  <w:lang w:val="de-DE"/>
                </w:rPr>
                <w:id w:val="567851138"/>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1F05623F" w14:textId="77777777" w:rsidTr="0015372E">
        <w:tc>
          <w:tcPr>
            <w:cnfStyle w:val="001000000000" w:firstRow="0" w:lastRow="0" w:firstColumn="1" w:lastColumn="0" w:oddVBand="0" w:evenVBand="0" w:oddHBand="0" w:evenHBand="0" w:firstRowFirstColumn="0" w:firstRowLastColumn="0" w:lastRowFirstColumn="0" w:lastRowLastColumn="0"/>
            <w:tcW w:w="846" w:type="dxa"/>
          </w:tcPr>
          <w:p w14:paraId="4E890535" w14:textId="77777777" w:rsidR="00694C2A" w:rsidRDefault="00F24AE1" w:rsidP="00EF5CF8">
            <w:pPr>
              <w:spacing w:line="360" w:lineRule="auto"/>
              <w:rPr>
                <w:rFonts w:ascii="Arial" w:hAnsi="Arial" w:cs="Arial"/>
                <w:b w:val="0"/>
                <w:bCs w:val="0"/>
                <w:lang w:val="de-DE"/>
              </w:rPr>
            </w:pPr>
            <w:r>
              <w:rPr>
                <w:rFonts w:ascii="Arial" w:eastAsia="Arial" w:hAnsi="Arial" w:cs="Arial"/>
              </w:rPr>
              <w:t>C.8</w:t>
            </w:r>
          </w:p>
        </w:tc>
        <w:tc>
          <w:tcPr>
            <w:tcW w:w="6662" w:type="dxa"/>
          </w:tcPr>
          <w:p w14:paraId="79999413" w14:textId="77777777" w:rsidR="00694C2A" w:rsidRPr="008F437E" w:rsidRDefault="00F24AE1"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eastAsia="Arial" w:hAnsi="Arial" w:cs="Arial"/>
              </w:rPr>
              <w:t>Innovative use or application of new technological or organizational solutions</w:t>
            </w:r>
          </w:p>
        </w:tc>
        <w:tc>
          <w:tcPr>
            <w:tcW w:w="709" w:type="dxa"/>
          </w:tcPr>
          <w:p w14:paraId="13D2843B"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de-DE"/>
              </w:rPr>
            </w:pPr>
            <w:sdt>
              <w:sdtPr>
                <w:rPr>
                  <w:rFonts w:ascii="Arial" w:hAnsi="Arial" w:cs="Arial"/>
                  <w:b/>
                  <w:bCs/>
                  <w:lang w:val="de-DE"/>
                </w:rPr>
                <w:id w:val="-1178184849"/>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0E27917F" w14:textId="77777777" w:rsidR="00694C2A" w:rsidRDefault="00D6110B" w:rsidP="00EF5CF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lang w:val="de-DE"/>
              </w:rPr>
            </w:pPr>
            <w:sdt>
              <w:sdtPr>
                <w:rPr>
                  <w:rFonts w:ascii="Arial" w:hAnsi="Arial" w:cs="Arial"/>
                  <w:b/>
                  <w:bCs/>
                  <w:lang w:val="de-DE"/>
                </w:rPr>
                <w:id w:val="771754842"/>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r w:rsidR="0015372E" w14:paraId="7BF2E34D" w14:textId="77777777" w:rsidTr="00153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C96CBB4" w14:textId="77777777" w:rsidR="00694C2A" w:rsidRDefault="00F24AE1" w:rsidP="00EF5CF8">
            <w:pPr>
              <w:spacing w:line="360" w:lineRule="auto"/>
              <w:rPr>
                <w:rFonts w:ascii="Arial" w:hAnsi="Arial" w:cs="Arial"/>
                <w:b w:val="0"/>
                <w:bCs w:val="0"/>
                <w:lang w:val="de-DE"/>
              </w:rPr>
            </w:pPr>
            <w:r>
              <w:rPr>
                <w:rFonts w:ascii="Arial" w:eastAsia="Arial" w:hAnsi="Arial" w:cs="Arial"/>
              </w:rPr>
              <w:t>C.9</w:t>
            </w:r>
          </w:p>
        </w:tc>
        <w:tc>
          <w:tcPr>
            <w:tcW w:w="6662" w:type="dxa"/>
          </w:tcPr>
          <w:p w14:paraId="30117070" w14:textId="410E0A86" w:rsidR="00694C2A" w:rsidRPr="008F437E" w:rsidRDefault="00F24AE1" w:rsidP="00716B7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eastAsia="Arial" w:hAnsi="Arial" w:cs="Arial"/>
              </w:rPr>
              <w:t xml:space="preserve">The processing may prevent the data subjects from </w:t>
            </w:r>
            <w:r w:rsidR="00716B72">
              <w:rPr>
                <w:rFonts w:ascii="Arial" w:eastAsia="Arial" w:hAnsi="Arial" w:cs="Arial"/>
              </w:rPr>
              <w:t xml:space="preserve">the exercise of </w:t>
            </w:r>
            <w:r>
              <w:rPr>
                <w:rFonts w:ascii="Arial" w:eastAsia="Arial" w:hAnsi="Arial" w:cs="Arial"/>
              </w:rPr>
              <w:t>a right or us</w:t>
            </w:r>
            <w:r w:rsidR="00716B72">
              <w:rPr>
                <w:rFonts w:ascii="Arial" w:eastAsia="Arial" w:hAnsi="Arial" w:cs="Arial"/>
              </w:rPr>
              <w:t>e of</w:t>
            </w:r>
            <w:r>
              <w:rPr>
                <w:rFonts w:ascii="Arial" w:eastAsia="Arial" w:hAnsi="Arial" w:cs="Arial"/>
              </w:rPr>
              <w:t xml:space="preserve"> a service or </w:t>
            </w:r>
            <w:r w:rsidR="00716B72">
              <w:rPr>
                <w:rFonts w:ascii="Arial" w:eastAsia="Arial" w:hAnsi="Arial" w:cs="Arial"/>
              </w:rPr>
              <w:t xml:space="preserve">performance of </w:t>
            </w:r>
            <w:r>
              <w:rPr>
                <w:rFonts w:ascii="Arial" w:eastAsia="Arial" w:hAnsi="Arial" w:cs="Arial"/>
              </w:rPr>
              <w:t>a contract.</w:t>
            </w:r>
          </w:p>
        </w:tc>
        <w:tc>
          <w:tcPr>
            <w:tcW w:w="709" w:type="dxa"/>
          </w:tcPr>
          <w:p w14:paraId="28134D6F"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lang w:val="de-DE"/>
              </w:rPr>
            </w:pPr>
            <w:sdt>
              <w:sdtPr>
                <w:rPr>
                  <w:rFonts w:ascii="Arial" w:hAnsi="Arial" w:cs="Arial"/>
                  <w:b/>
                  <w:bCs/>
                  <w:lang w:val="de-DE"/>
                </w:rPr>
                <w:id w:val="-811636277"/>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c>
          <w:tcPr>
            <w:tcW w:w="719" w:type="dxa"/>
          </w:tcPr>
          <w:p w14:paraId="078E5F83" w14:textId="77777777" w:rsidR="00694C2A" w:rsidRDefault="00D6110B" w:rsidP="00EF5CF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lang w:val="de-DE"/>
              </w:rPr>
            </w:pPr>
            <w:sdt>
              <w:sdtPr>
                <w:rPr>
                  <w:rFonts w:ascii="Arial" w:hAnsi="Arial" w:cs="Arial"/>
                  <w:b/>
                  <w:bCs/>
                  <w:lang w:val="de-DE"/>
                </w:rPr>
                <w:id w:val="-489093253"/>
                <w14:checkbox>
                  <w14:checked w14:val="0"/>
                  <w14:checkedState w14:val="2612" w14:font="MS Gothic"/>
                  <w14:uncheckedState w14:val="2610" w14:font="MS Gothic"/>
                </w14:checkbox>
              </w:sdtPr>
              <w:sdtEndPr/>
              <w:sdtContent>
                <w:r w:rsidR="00F24AE1">
                  <w:rPr>
                    <w:rFonts w:ascii="MS Gothic" w:eastAsia="MS Gothic" w:hAnsi="MS Gothic" w:cs="Arial" w:hint="eastAsia"/>
                    <w:b/>
                    <w:bCs/>
                    <w:lang w:val="de-DE"/>
                  </w:rPr>
                  <w:t>☐</w:t>
                </w:r>
              </w:sdtContent>
            </w:sdt>
          </w:p>
        </w:tc>
      </w:tr>
    </w:tbl>
    <w:p w14:paraId="30070273" w14:textId="77777777" w:rsidR="0086760F" w:rsidRDefault="0086760F" w:rsidP="00694C2A">
      <w:pPr>
        <w:spacing w:line="360" w:lineRule="auto"/>
        <w:rPr>
          <w:rFonts w:ascii="Arial" w:hAnsi="Arial" w:cs="Arial"/>
          <w:lang w:val="de-DE"/>
        </w:rPr>
      </w:pPr>
    </w:p>
    <w:p w14:paraId="36549C0F" w14:textId="77777777" w:rsidR="00AC44F3" w:rsidRDefault="00AC44F3">
      <w:pPr>
        <w:spacing w:after="0" w:line="240" w:lineRule="auto"/>
        <w:rPr>
          <w:rFonts w:ascii="Arial" w:eastAsia="Arial" w:hAnsi="Arial" w:cs="Arial"/>
          <w:b/>
          <w:bCs/>
          <w:color w:val="4472C4"/>
          <w:sz w:val="28"/>
          <w:szCs w:val="28"/>
        </w:rPr>
      </w:pPr>
      <w:bookmarkStart w:id="8" w:name="_Toc64647614"/>
      <w:r>
        <w:rPr>
          <w:rFonts w:eastAsia="Arial"/>
          <w:color w:val="4472C4"/>
          <w:szCs w:val="28"/>
        </w:rPr>
        <w:br w:type="page"/>
      </w:r>
    </w:p>
    <w:p w14:paraId="17F5CAD3" w14:textId="05C37463" w:rsidR="00075A87" w:rsidRPr="00224D80" w:rsidRDefault="00F24AE1" w:rsidP="00224D80">
      <w:pPr>
        <w:pStyle w:val="Heading1"/>
        <w:pBdr>
          <w:top w:val="single" w:sz="4" w:space="1" w:color="auto"/>
          <w:left w:val="single" w:sz="4" w:space="4" w:color="auto"/>
          <w:bottom w:val="single" w:sz="4" w:space="1" w:color="auto"/>
          <w:right w:val="single" w:sz="4" w:space="4" w:color="auto"/>
        </w:pBdr>
        <w:shd w:val="clear" w:color="auto" w:fill="D0CECE" w:themeFill="background2" w:themeFillShade="E6"/>
      </w:pPr>
      <w:r>
        <w:rPr>
          <w:rFonts w:eastAsia="Arial"/>
          <w:color w:val="4472C4"/>
          <w:szCs w:val="28"/>
        </w:rPr>
        <w:lastRenderedPageBreak/>
        <w:t>Glossary</w:t>
      </w:r>
      <w:bookmarkEnd w:id="8"/>
    </w:p>
    <w:tbl>
      <w:tblPr>
        <w:tblStyle w:val="TableGrid"/>
        <w:tblW w:w="0" w:type="auto"/>
        <w:tblLook w:val="04A0" w:firstRow="1" w:lastRow="0" w:firstColumn="1" w:lastColumn="0" w:noHBand="0" w:noVBand="1"/>
      </w:tblPr>
      <w:tblGrid>
        <w:gridCol w:w="4468"/>
        <w:gridCol w:w="4468"/>
      </w:tblGrid>
      <w:tr w:rsidR="0015372E" w14:paraId="0C53ACB6" w14:textId="77777777" w:rsidTr="00075A87">
        <w:tc>
          <w:tcPr>
            <w:tcW w:w="4468" w:type="dxa"/>
          </w:tcPr>
          <w:p w14:paraId="4B72BA59" w14:textId="77777777" w:rsidR="003E5291" w:rsidRPr="0041643C" w:rsidRDefault="00F24AE1" w:rsidP="0041643C">
            <w:pPr>
              <w:rPr>
                <w:rFonts w:ascii="Arial" w:hAnsi="Arial" w:cs="Arial"/>
                <w:lang w:val="de-DE"/>
              </w:rPr>
            </w:pPr>
            <w:r>
              <w:rPr>
                <w:rFonts w:ascii="Arial" w:eastAsia="Arial" w:hAnsi="Arial" w:cs="Arial"/>
              </w:rPr>
              <w:t>Anonymization</w:t>
            </w:r>
          </w:p>
        </w:tc>
        <w:tc>
          <w:tcPr>
            <w:tcW w:w="4468" w:type="dxa"/>
          </w:tcPr>
          <w:p w14:paraId="0B63BCEE" w14:textId="50D9F0C5" w:rsidR="003E5291" w:rsidRPr="008F437E" w:rsidRDefault="00F24AE1" w:rsidP="00716B72">
            <w:pPr>
              <w:rPr>
                <w:rFonts w:ascii="Arial" w:hAnsi="Arial" w:cs="Arial"/>
                <w:lang w:val="en-GB"/>
              </w:rPr>
            </w:pPr>
            <w:r>
              <w:rPr>
                <w:rFonts w:ascii="Arial" w:eastAsia="Arial" w:hAnsi="Arial" w:cs="Arial"/>
              </w:rPr>
              <w:t xml:space="preserve">Anonymization is the modification of personal data with the result that the personal reference is irreversibly removed. In addition to the removal of identifying characteristics, anonymization can be achieved by aggregating personal data records, </w:t>
            </w:r>
            <w:proofErr w:type="gramStart"/>
            <w:r>
              <w:rPr>
                <w:rFonts w:ascii="Arial" w:eastAsia="Arial" w:hAnsi="Arial" w:cs="Arial"/>
              </w:rPr>
              <w:t>i.e.</w:t>
            </w:r>
            <w:proofErr w:type="gramEnd"/>
            <w:r>
              <w:rPr>
                <w:rFonts w:ascii="Arial" w:eastAsia="Arial" w:hAnsi="Arial" w:cs="Arial"/>
              </w:rPr>
              <w:t xml:space="preserve"> combining and abstracting data records each </w:t>
            </w:r>
            <w:r w:rsidR="00716B72">
              <w:rPr>
                <w:rFonts w:ascii="Arial" w:eastAsia="Arial" w:hAnsi="Arial" w:cs="Arial"/>
              </w:rPr>
              <w:t xml:space="preserve">containing </w:t>
            </w:r>
            <w:r>
              <w:rPr>
                <w:rFonts w:ascii="Arial" w:eastAsia="Arial" w:hAnsi="Arial" w:cs="Arial"/>
              </w:rPr>
              <w:t xml:space="preserve">a personal reference to a person. </w:t>
            </w:r>
          </w:p>
        </w:tc>
      </w:tr>
      <w:tr w:rsidR="0015372E" w14:paraId="3B6AA4CB" w14:textId="77777777" w:rsidTr="00075A87">
        <w:tc>
          <w:tcPr>
            <w:tcW w:w="4468" w:type="dxa"/>
          </w:tcPr>
          <w:p w14:paraId="01158914" w14:textId="6B4C9A23" w:rsidR="00B71A4B" w:rsidRPr="0041643C" w:rsidRDefault="00F24AE1" w:rsidP="0041643C">
            <w:pPr>
              <w:rPr>
                <w:rFonts w:ascii="Arial" w:hAnsi="Arial" w:cs="Arial"/>
                <w:lang w:val="de-DE"/>
              </w:rPr>
            </w:pPr>
            <w:r>
              <w:rPr>
                <w:rFonts w:ascii="Arial" w:eastAsia="Arial" w:hAnsi="Arial" w:cs="Arial"/>
              </w:rPr>
              <w:t xml:space="preserve">Matching </w:t>
            </w:r>
            <w:r w:rsidR="00716B72">
              <w:rPr>
                <w:rFonts w:ascii="Arial" w:eastAsia="Arial" w:hAnsi="Arial" w:cs="Arial"/>
              </w:rPr>
              <w:t xml:space="preserve">of </w:t>
            </w:r>
            <w:r>
              <w:rPr>
                <w:rFonts w:ascii="Arial" w:eastAsia="Arial" w:hAnsi="Arial" w:cs="Arial"/>
              </w:rPr>
              <w:t>datasets</w:t>
            </w:r>
          </w:p>
        </w:tc>
        <w:tc>
          <w:tcPr>
            <w:tcW w:w="4468" w:type="dxa"/>
          </w:tcPr>
          <w:p w14:paraId="32387844" w14:textId="53F6A07D" w:rsidR="00B71A4B" w:rsidRPr="008F437E" w:rsidRDefault="00F24AE1" w:rsidP="00716B72">
            <w:pPr>
              <w:rPr>
                <w:rFonts w:ascii="Arial" w:hAnsi="Arial" w:cs="Arial"/>
                <w:lang w:val="en-GB"/>
              </w:rPr>
            </w:pPr>
            <w:r>
              <w:rPr>
                <w:rFonts w:ascii="Arial" w:eastAsia="Arial" w:hAnsi="Arial" w:cs="Arial"/>
              </w:rPr>
              <w:t>Dataset matching is the process of examining records that originate from different data processing operations</w:t>
            </w:r>
            <w:r w:rsidR="00716B72">
              <w:rPr>
                <w:rFonts w:ascii="Arial" w:eastAsia="Arial" w:hAnsi="Arial" w:cs="Arial"/>
              </w:rPr>
              <w:t>, which have been</w:t>
            </w:r>
            <w:r>
              <w:rPr>
                <w:rFonts w:ascii="Arial" w:eastAsia="Arial" w:hAnsi="Arial" w:cs="Arial"/>
              </w:rPr>
              <w:t xml:space="preserve"> performed for different purposes</w:t>
            </w:r>
            <w:r w:rsidR="00716B72">
              <w:rPr>
                <w:rFonts w:ascii="Arial" w:eastAsia="Arial" w:hAnsi="Arial" w:cs="Arial"/>
              </w:rPr>
              <w:t>,</w:t>
            </w:r>
            <w:r>
              <w:rPr>
                <w:rFonts w:ascii="Arial" w:eastAsia="Arial" w:hAnsi="Arial" w:cs="Arial"/>
              </w:rPr>
              <w:t xml:space="preserve"> to see if they match. </w:t>
            </w:r>
          </w:p>
        </w:tc>
      </w:tr>
      <w:tr w:rsidR="0015372E" w14:paraId="27B355EC" w14:textId="77777777" w:rsidTr="00075A87">
        <w:tc>
          <w:tcPr>
            <w:tcW w:w="4468" w:type="dxa"/>
          </w:tcPr>
          <w:p w14:paraId="0540C7CB" w14:textId="77777777" w:rsidR="0011000F" w:rsidRPr="0041643C" w:rsidRDefault="00F24AE1" w:rsidP="0041643C">
            <w:pPr>
              <w:rPr>
                <w:rFonts w:ascii="Arial" w:hAnsi="Arial" w:cs="Arial"/>
                <w:lang w:val="de-DE"/>
              </w:rPr>
            </w:pPr>
            <w:r>
              <w:rPr>
                <w:rFonts w:ascii="Arial" w:eastAsia="Arial" w:hAnsi="Arial" w:cs="Arial"/>
              </w:rPr>
              <w:t>Type of processing</w:t>
            </w:r>
          </w:p>
        </w:tc>
        <w:tc>
          <w:tcPr>
            <w:tcW w:w="4468" w:type="dxa"/>
          </w:tcPr>
          <w:p w14:paraId="213D6FD8" w14:textId="757554DD" w:rsidR="00C641F3" w:rsidRPr="008F437E" w:rsidRDefault="00F24AE1" w:rsidP="0041643C">
            <w:pPr>
              <w:rPr>
                <w:rFonts w:ascii="Arial" w:hAnsi="Arial" w:cs="Arial"/>
                <w:lang w:val="en-GB"/>
              </w:rPr>
            </w:pPr>
            <w:r>
              <w:rPr>
                <w:rStyle w:val="Emphasis"/>
                <w:rFonts w:ascii="Arial" w:eastAsia="Arial" w:hAnsi="Arial" w:cs="Arial"/>
                <w:i w:val="0"/>
              </w:rPr>
              <w:t>The</w:t>
            </w:r>
            <w:r>
              <w:rPr>
                <w:rStyle w:val="Emphasis"/>
                <w:rFonts w:ascii="Arial" w:eastAsia="Arial" w:hAnsi="Arial" w:cs="Arial"/>
              </w:rPr>
              <w:t xml:space="preserve"> </w:t>
            </w:r>
            <w:r>
              <w:rPr>
                <w:rStyle w:val="Emphasis"/>
                <w:rFonts w:ascii="Arial" w:eastAsia="Arial" w:hAnsi="Arial" w:cs="Arial"/>
                <w:i w:val="0"/>
                <w:iCs w:val="0"/>
              </w:rPr>
              <w:t xml:space="preserve">type of data processing </w:t>
            </w:r>
            <w:r w:rsidR="00F934E9" w:rsidRPr="00F934E9">
              <w:rPr>
                <w:rStyle w:val="Emphasis"/>
                <w:rFonts w:ascii="Arial" w:eastAsia="Arial" w:hAnsi="Arial" w:cs="Arial"/>
                <w:i w:val="0"/>
                <w:iCs w:val="0"/>
              </w:rPr>
              <w:t>c</w:t>
            </w:r>
            <w:r w:rsidR="00F934E9" w:rsidRPr="00F934E9">
              <w:rPr>
                <w:rStyle w:val="Emphasis"/>
                <w:rFonts w:ascii="Arial" w:hAnsi="Arial" w:cs="Arial"/>
                <w:i w:val="0"/>
                <w:iCs w:val="0"/>
              </w:rPr>
              <w:t>overs</w:t>
            </w:r>
            <w:r w:rsidR="00F934E9">
              <w:rPr>
                <w:rStyle w:val="Emphasis"/>
              </w:rPr>
              <w:t xml:space="preserve"> </w:t>
            </w:r>
            <w:r>
              <w:rPr>
                <w:rStyle w:val="Emphasis"/>
                <w:rFonts w:ascii="Arial" w:eastAsia="Arial" w:hAnsi="Arial" w:cs="Arial"/>
                <w:i w:val="0"/>
                <w:iCs w:val="0"/>
              </w:rPr>
              <w:t xml:space="preserve">all the essential characteristics that distinguish the processing operation. The following factors should be considered in determining the type of processing: </w:t>
            </w:r>
          </w:p>
          <w:p w14:paraId="4CF874AE" w14:textId="77777777" w:rsidR="00C641F3" w:rsidRPr="008F437E" w:rsidRDefault="00F24AE1" w:rsidP="0041643C">
            <w:pPr>
              <w:pStyle w:val="ListParagraph"/>
              <w:numPr>
                <w:ilvl w:val="0"/>
                <w:numId w:val="48"/>
              </w:numPr>
              <w:ind w:left="246" w:hanging="246"/>
              <w:rPr>
                <w:rFonts w:ascii="Arial" w:hAnsi="Arial" w:cs="Arial"/>
                <w:lang w:val="en-GB"/>
              </w:rPr>
            </w:pPr>
            <w:r>
              <w:rPr>
                <w:rFonts w:ascii="Arial" w:eastAsia="Arial" w:hAnsi="Arial" w:cs="Arial"/>
              </w:rPr>
              <w:t>Characterization of the processing operation: Art. 4(</w:t>
            </w:r>
            <w:hyperlink r:id="rId22" w:history="1">
              <w:r>
                <w:rPr>
                  <w:rFonts w:ascii="Arial" w:eastAsia="Arial" w:hAnsi="Arial" w:cs="Arial"/>
                </w:rPr>
                <w:t>2)</w:t>
              </w:r>
            </w:hyperlink>
            <w:r>
              <w:rPr>
                <w:rFonts w:ascii="Arial" w:eastAsia="Arial" w:hAnsi="Arial" w:cs="Arial"/>
              </w:rPr>
              <w:t xml:space="preserve"> GDPR specifically mentions collection, recording, transmission, structuring, storage, erasure and destruction.</w:t>
            </w:r>
          </w:p>
          <w:p w14:paraId="72A10E6D" w14:textId="77777777" w:rsidR="0011000F" w:rsidRPr="008F437E" w:rsidRDefault="00F24AE1" w:rsidP="0041643C">
            <w:pPr>
              <w:pStyle w:val="ListParagraph"/>
              <w:numPr>
                <w:ilvl w:val="0"/>
                <w:numId w:val="48"/>
              </w:numPr>
              <w:ind w:left="246" w:hanging="246"/>
              <w:rPr>
                <w:rFonts w:ascii="Arial" w:hAnsi="Arial" w:cs="Arial"/>
                <w:lang w:val="en-GB"/>
              </w:rPr>
            </w:pPr>
            <w:r>
              <w:rPr>
                <w:rFonts w:ascii="Arial" w:eastAsia="Arial" w:hAnsi="Arial" w:cs="Arial"/>
              </w:rPr>
              <w:t xml:space="preserve">Type of data in terms of the different categories of data, such as non-personal data, personal data, special categories of personal data, data relating to criminal convictions and offenses, data relating to vulnerable persons, highly personal data and sensitive data. </w:t>
            </w:r>
          </w:p>
        </w:tc>
      </w:tr>
      <w:tr w:rsidR="0015372E" w14:paraId="6A186D49" w14:textId="77777777" w:rsidTr="00075A87">
        <w:tc>
          <w:tcPr>
            <w:tcW w:w="4468" w:type="dxa"/>
          </w:tcPr>
          <w:p w14:paraId="25F40EFC" w14:textId="77777777" w:rsidR="00960CF5" w:rsidRPr="0041643C" w:rsidRDefault="00F24AE1" w:rsidP="0041643C">
            <w:pPr>
              <w:rPr>
                <w:rFonts w:ascii="Arial" w:hAnsi="Arial" w:cs="Arial"/>
                <w:lang w:val="de-DE"/>
              </w:rPr>
            </w:pPr>
            <w:r>
              <w:rPr>
                <w:rFonts w:ascii="Arial" w:eastAsia="Arial" w:hAnsi="Arial" w:cs="Arial"/>
              </w:rPr>
              <w:t>Automated decision-making</w:t>
            </w:r>
          </w:p>
        </w:tc>
        <w:tc>
          <w:tcPr>
            <w:tcW w:w="4468" w:type="dxa"/>
          </w:tcPr>
          <w:p w14:paraId="1EEFA1A1" w14:textId="28920ABD" w:rsidR="00960CF5" w:rsidRPr="008F437E" w:rsidRDefault="00F24AE1" w:rsidP="008631A0">
            <w:pPr>
              <w:rPr>
                <w:rStyle w:val="Emphasis"/>
                <w:rFonts w:ascii="Arial" w:hAnsi="Arial" w:cs="Arial"/>
                <w:i w:val="0"/>
                <w:iCs w:val="0"/>
                <w:lang w:val="en-GB"/>
              </w:rPr>
            </w:pPr>
            <w:r>
              <w:rPr>
                <w:rFonts w:ascii="Arial" w:eastAsia="Arial" w:hAnsi="Arial" w:cs="Arial"/>
              </w:rPr>
              <w:t xml:space="preserve">Automated decision-making occurs when personal data are processed </w:t>
            </w:r>
            <w:r w:rsidR="008631A0">
              <w:rPr>
                <w:rFonts w:ascii="Arial" w:eastAsia="Arial" w:hAnsi="Arial" w:cs="Arial"/>
              </w:rPr>
              <w:t>mechanically</w:t>
            </w:r>
            <w:r>
              <w:rPr>
                <w:rFonts w:ascii="Arial" w:eastAsia="Arial" w:hAnsi="Arial" w:cs="Arial"/>
              </w:rPr>
              <w:t xml:space="preserve"> and directly </w:t>
            </w:r>
            <w:r w:rsidR="008631A0">
              <w:rPr>
                <w:rFonts w:ascii="Arial" w:eastAsia="Arial" w:hAnsi="Arial" w:cs="Arial"/>
              </w:rPr>
              <w:t xml:space="preserve">result in </w:t>
            </w:r>
            <w:r>
              <w:rPr>
                <w:rFonts w:ascii="Arial" w:eastAsia="Arial" w:hAnsi="Arial" w:cs="Arial"/>
              </w:rPr>
              <w:t xml:space="preserve">a computer-assisted decision, </w:t>
            </w:r>
            <w:proofErr w:type="gramStart"/>
            <w:r>
              <w:rPr>
                <w:rFonts w:ascii="Arial" w:eastAsia="Arial" w:hAnsi="Arial" w:cs="Arial"/>
              </w:rPr>
              <w:t>i.e.</w:t>
            </w:r>
            <w:proofErr w:type="gramEnd"/>
            <w:r>
              <w:rPr>
                <w:rFonts w:ascii="Arial" w:eastAsia="Arial" w:hAnsi="Arial" w:cs="Arial"/>
              </w:rPr>
              <w:t xml:space="preserve"> a decision taken by data processing equipment, which is not subject to even </w:t>
            </w:r>
            <w:r w:rsidR="008631A0">
              <w:rPr>
                <w:rFonts w:ascii="Arial" w:eastAsia="Arial" w:hAnsi="Arial" w:cs="Arial"/>
              </w:rPr>
              <w:t xml:space="preserve">only a </w:t>
            </w:r>
            <w:r>
              <w:rPr>
                <w:rFonts w:ascii="Arial" w:eastAsia="Arial" w:hAnsi="Arial" w:cs="Arial"/>
              </w:rPr>
              <w:t xml:space="preserve">partial evaluation or </w:t>
            </w:r>
            <w:r w:rsidR="008631A0">
              <w:rPr>
                <w:rFonts w:ascii="Arial" w:eastAsia="Arial" w:hAnsi="Arial" w:cs="Arial"/>
              </w:rPr>
              <w:t xml:space="preserve">the </w:t>
            </w:r>
            <w:r>
              <w:rPr>
                <w:rFonts w:ascii="Arial" w:eastAsia="Arial" w:hAnsi="Arial" w:cs="Arial"/>
              </w:rPr>
              <w:t xml:space="preserve">influence </w:t>
            </w:r>
            <w:r w:rsidR="008631A0">
              <w:rPr>
                <w:rFonts w:ascii="Arial" w:eastAsia="Arial" w:hAnsi="Arial" w:cs="Arial"/>
              </w:rPr>
              <w:t xml:space="preserve">of </w:t>
            </w:r>
            <w:r>
              <w:rPr>
                <w:rFonts w:ascii="Arial" w:eastAsia="Arial" w:hAnsi="Arial" w:cs="Arial"/>
              </w:rPr>
              <w:t>a natural person.</w:t>
            </w:r>
          </w:p>
        </w:tc>
      </w:tr>
      <w:tr w:rsidR="0015372E" w14:paraId="67B70845" w14:textId="77777777" w:rsidTr="00075A87">
        <w:tc>
          <w:tcPr>
            <w:tcW w:w="4468" w:type="dxa"/>
          </w:tcPr>
          <w:p w14:paraId="46257484" w14:textId="77777777" w:rsidR="00144844" w:rsidRPr="0041643C" w:rsidRDefault="00F24AE1" w:rsidP="0041643C">
            <w:pPr>
              <w:rPr>
                <w:rFonts w:ascii="Arial" w:hAnsi="Arial" w:cs="Arial"/>
                <w:lang w:val="de-DE"/>
              </w:rPr>
            </w:pPr>
            <w:r>
              <w:rPr>
                <w:rFonts w:ascii="Arial" w:eastAsia="Arial" w:hAnsi="Arial" w:cs="Arial"/>
              </w:rPr>
              <w:t>Employees</w:t>
            </w:r>
          </w:p>
        </w:tc>
        <w:tc>
          <w:tcPr>
            <w:tcW w:w="4468" w:type="dxa"/>
          </w:tcPr>
          <w:p w14:paraId="25F3D47B" w14:textId="77777777" w:rsidR="00BE0502" w:rsidRPr="008F437E" w:rsidRDefault="00F24AE1" w:rsidP="0041643C">
            <w:pPr>
              <w:rPr>
                <w:rFonts w:ascii="Arial" w:hAnsi="Arial" w:cs="Arial"/>
                <w:lang w:val="en-GB"/>
              </w:rPr>
            </w:pPr>
            <w:r>
              <w:rPr>
                <w:rFonts w:ascii="Arial" w:eastAsia="Arial" w:hAnsi="Arial" w:cs="Arial"/>
              </w:rPr>
              <w:t>Employees are defined according to § 26 para. 8 of the Federal Data Protection Act (BDSG) as:</w:t>
            </w:r>
          </w:p>
          <w:p w14:paraId="162B3513" w14:textId="77777777" w:rsidR="00BE0502" w:rsidRPr="008F437E" w:rsidRDefault="00F24AE1" w:rsidP="0041643C">
            <w:pPr>
              <w:pStyle w:val="ListParagraph"/>
              <w:numPr>
                <w:ilvl w:val="0"/>
                <w:numId w:val="53"/>
              </w:numPr>
              <w:ind w:left="388" w:hanging="388"/>
              <w:rPr>
                <w:rFonts w:ascii="Arial" w:hAnsi="Arial" w:cs="Arial"/>
                <w:lang w:val="en-GB"/>
              </w:rPr>
            </w:pPr>
            <w:r>
              <w:rPr>
                <w:rFonts w:ascii="Arial" w:eastAsia="Arial" w:hAnsi="Arial" w:cs="Arial"/>
              </w:rPr>
              <w:t>workers, including temporary workers in relation to the hirer,</w:t>
            </w:r>
          </w:p>
          <w:p w14:paraId="129FCAD5" w14:textId="77777777" w:rsidR="00BE0502" w:rsidRPr="008F437E" w:rsidRDefault="00F24AE1" w:rsidP="0041643C">
            <w:pPr>
              <w:pStyle w:val="ListParagraph"/>
              <w:numPr>
                <w:ilvl w:val="0"/>
                <w:numId w:val="53"/>
              </w:numPr>
              <w:ind w:left="388" w:hanging="388"/>
              <w:rPr>
                <w:rFonts w:ascii="Arial" w:hAnsi="Arial" w:cs="Arial"/>
                <w:lang w:val="en-GB"/>
              </w:rPr>
            </w:pPr>
            <w:r>
              <w:rPr>
                <w:rFonts w:ascii="Arial" w:eastAsia="Arial" w:hAnsi="Arial" w:cs="Arial"/>
              </w:rPr>
              <w:lastRenderedPageBreak/>
              <w:t>individuals employed as part of their vocational training,</w:t>
            </w:r>
          </w:p>
          <w:p w14:paraId="1735184F" w14:textId="6AFF5EBC" w:rsidR="00BE0502" w:rsidRPr="008F437E" w:rsidRDefault="008631A0" w:rsidP="0041643C">
            <w:pPr>
              <w:pStyle w:val="ListParagraph"/>
              <w:numPr>
                <w:ilvl w:val="0"/>
                <w:numId w:val="53"/>
              </w:numPr>
              <w:ind w:left="388" w:hanging="388"/>
              <w:rPr>
                <w:rFonts w:ascii="Arial" w:hAnsi="Arial" w:cs="Arial"/>
                <w:lang w:val="en-GB"/>
              </w:rPr>
            </w:pPr>
            <w:r>
              <w:rPr>
                <w:rFonts w:ascii="Arial" w:eastAsia="Arial" w:hAnsi="Arial" w:cs="Arial"/>
              </w:rPr>
              <w:t xml:space="preserve">participants in measures for the integration </w:t>
            </w:r>
            <w:r w:rsidR="00F24AE1">
              <w:rPr>
                <w:rFonts w:ascii="Arial" w:eastAsia="Arial" w:hAnsi="Arial" w:cs="Arial"/>
              </w:rPr>
              <w:t xml:space="preserve">in </w:t>
            </w:r>
            <w:r>
              <w:rPr>
                <w:rFonts w:ascii="Arial" w:eastAsia="Arial" w:hAnsi="Arial" w:cs="Arial"/>
              </w:rPr>
              <w:t xml:space="preserve">the labor market </w:t>
            </w:r>
            <w:r w:rsidR="00F24AE1">
              <w:rPr>
                <w:rFonts w:ascii="Arial" w:eastAsia="Arial" w:hAnsi="Arial" w:cs="Arial"/>
              </w:rPr>
              <w:t xml:space="preserve">and </w:t>
            </w:r>
            <w:r>
              <w:rPr>
                <w:rFonts w:ascii="Arial" w:eastAsia="Arial" w:hAnsi="Arial" w:cs="Arial"/>
              </w:rPr>
              <w:t xml:space="preserve">participation </w:t>
            </w:r>
            <w:r w:rsidR="00F24AE1">
              <w:rPr>
                <w:rFonts w:ascii="Arial" w:eastAsia="Arial" w:hAnsi="Arial" w:cs="Arial"/>
              </w:rPr>
              <w:t>in assessments of occupational suitability or trial placements (persons undergoing rehabilitation),</w:t>
            </w:r>
          </w:p>
          <w:p w14:paraId="6AF25AC0" w14:textId="77777777" w:rsidR="00BE0502" w:rsidRPr="008F437E" w:rsidRDefault="00F24AE1" w:rsidP="0041643C">
            <w:pPr>
              <w:pStyle w:val="ListParagraph"/>
              <w:numPr>
                <w:ilvl w:val="0"/>
                <w:numId w:val="53"/>
              </w:numPr>
              <w:ind w:left="388" w:hanging="388"/>
              <w:rPr>
                <w:rFonts w:ascii="Arial" w:hAnsi="Arial" w:cs="Arial"/>
                <w:lang w:val="en-GB"/>
              </w:rPr>
            </w:pPr>
            <w:r>
              <w:rPr>
                <w:rFonts w:ascii="Arial" w:eastAsia="Arial" w:hAnsi="Arial" w:cs="Arial"/>
              </w:rPr>
              <w:t>those employed in recognized workshops for disabled people,</w:t>
            </w:r>
          </w:p>
          <w:p w14:paraId="6E905F99" w14:textId="77777777" w:rsidR="00BE0502" w:rsidRPr="008F437E" w:rsidRDefault="00F24AE1" w:rsidP="0041643C">
            <w:pPr>
              <w:pStyle w:val="ListParagraph"/>
              <w:numPr>
                <w:ilvl w:val="0"/>
                <w:numId w:val="53"/>
              </w:numPr>
              <w:ind w:left="388" w:hanging="388"/>
              <w:rPr>
                <w:rFonts w:ascii="Arial" w:hAnsi="Arial" w:cs="Arial"/>
                <w:lang w:val="en-GB"/>
              </w:rPr>
            </w:pPr>
            <w:r>
              <w:rPr>
                <w:rFonts w:ascii="Arial" w:eastAsia="Arial" w:hAnsi="Arial" w:cs="Arial"/>
              </w:rPr>
              <w:t>volunteers performing a service under the Youth Volunteer Service Act or the Federal Volunteer Service Act,</w:t>
            </w:r>
          </w:p>
          <w:p w14:paraId="33B0677F" w14:textId="2B1A1110" w:rsidR="00BE0502" w:rsidRPr="008F437E" w:rsidRDefault="00F24AE1" w:rsidP="0041643C">
            <w:pPr>
              <w:pStyle w:val="ListParagraph"/>
              <w:numPr>
                <w:ilvl w:val="0"/>
                <w:numId w:val="53"/>
              </w:numPr>
              <w:ind w:left="388" w:hanging="388"/>
              <w:rPr>
                <w:rFonts w:ascii="Arial" w:hAnsi="Arial" w:cs="Arial"/>
                <w:lang w:val="en-GB"/>
              </w:rPr>
            </w:pPr>
            <w:r>
              <w:rPr>
                <w:rFonts w:ascii="Arial" w:eastAsia="Arial" w:hAnsi="Arial" w:cs="Arial"/>
              </w:rPr>
              <w:t xml:space="preserve">persons who, because of their lack of economic independence, are to be regarded as persons similar to </w:t>
            </w:r>
            <w:r w:rsidR="00B73E9E">
              <w:rPr>
                <w:rFonts w:ascii="Arial" w:eastAsia="Arial" w:hAnsi="Arial" w:cs="Arial"/>
              </w:rPr>
              <w:t>workers</w:t>
            </w:r>
            <w:r>
              <w:rPr>
                <w:rFonts w:ascii="Arial" w:eastAsia="Arial" w:hAnsi="Arial" w:cs="Arial"/>
              </w:rPr>
              <w:t>; also includ</w:t>
            </w:r>
            <w:r w:rsidR="00520FE0">
              <w:rPr>
                <w:rFonts w:ascii="Arial" w:eastAsia="Arial" w:hAnsi="Arial" w:cs="Arial"/>
              </w:rPr>
              <w:t>ing</w:t>
            </w:r>
            <w:r>
              <w:rPr>
                <w:rFonts w:ascii="Arial" w:eastAsia="Arial" w:hAnsi="Arial" w:cs="Arial"/>
              </w:rPr>
              <w:t xml:space="preserve"> persons employed in homeworking and </w:t>
            </w:r>
            <w:r w:rsidR="00520FE0">
              <w:rPr>
                <w:rFonts w:ascii="Arial" w:eastAsia="Arial" w:hAnsi="Arial" w:cs="Arial"/>
              </w:rPr>
              <w:t>persons held equal to them</w:t>
            </w:r>
            <w:r>
              <w:rPr>
                <w:rFonts w:ascii="Arial" w:eastAsia="Arial" w:hAnsi="Arial" w:cs="Arial"/>
              </w:rPr>
              <w:t>,</w:t>
            </w:r>
          </w:p>
          <w:p w14:paraId="117F30CE" w14:textId="220D5A72" w:rsidR="00BE0502" w:rsidRPr="008F437E" w:rsidRDefault="00F24AE1" w:rsidP="0041643C">
            <w:pPr>
              <w:pStyle w:val="ListParagraph"/>
              <w:numPr>
                <w:ilvl w:val="0"/>
                <w:numId w:val="53"/>
              </w:numPr>
              <w:ind w:left="388" w:hanging="388"/>
              <w:rPr>
                <w:rFonts w:ascii="Arial" w:hAnsi="Arial" w:cs="Arial"/>
                <w:lang w:val="en-GB"/>
              </w:rPr>
            </w:pPr>
            <w:r>
              <w:rPr>
                <w:rFonts w:ascii="Arial" w:eastAsia="Arial" w:hAnsi="Arial" w:cs="Arial"/>
              </w:rPr>
              <w:t xml:space="preserve">federal </w:t>
            </w:r>
            <w:r w:rsidR="00520FE0">
              <w:rPr>
                <w:rFonts w:ascii="Arial" w:eastAsia="Arial" w:hAnsi="Arial" w:cs="Arial"/>
              </w:rPr>
              <w:t>public employees</w:t>
            </w:r>
            <w:r>
              <w:rPr>
                <w:rFonts w:ascii="Arial" w:eastAsia="Arial" w:hAnsi="Arial" w:cs="Arial"/>
              </w:rPr>
              <w:t>, federal judges, soldiers and persons performing civilian service,</w:t>
            </w:r>
          </w:p>
          <w:p w14:paraId="5780151E" w14:textId="755393C3" w:rsidR="00144844" w:rsidRPr="008F437E" w:rsidRDefault="00520FE0" w:rsidP="00520FE0">
            <w:pPr>
              <w:pStyle w:val="ListParagraph"/>
              <w:numPr>
                <w:ilvl w:val="0"/>
                <w:numId w:val="53"/>
              </w:numPr>
              <w:ind w:left="388" w:hanging="388"/>
              <w:rPr>
                <w:rFonts w:ascii="Arial" w:hAnsi="Arial" w:cs="Arial"/>
                <w:lang w:val="en-GB"/>
              </w:rPr>
            </w:pPr>
            <w:r>
              <w:rPr>
                <w:rFonts w:ascii="Arial" w:eastAsia="Arial" w:hAnsi="Arial" w:cs="Arial"/>
              </w:rPr>
              <w:t xml:space="preserve">job </w:t>
            </w:r>
            <w:r w:rsidR="00F24AE1">
              <w:rPr>
                <w:rFonts w:ascii="Arial" w:eastAsia="Arial" w:hAnsi="Arial" w:cs="Arial"/>
              </w:rPr>
              <w:t>applicants and persons whose employment has ended.</w:t>
            </w:r>
          </w:p>
        </w:tc>
      </w:tr>
      <w:tr w:rsidR="0015372E" w14:paraId="02778BB5" w14:textId="77777777" w:rsidTr="00075A87">
        <w:tc>
          <w:tcPr>
            <w:tcW w:w="4468" w:type="dxa"/>
          </w:tcPr>
          <w:p w14:paraId="73C5403D" w14:textId="77777777" w:rsidR="00075A87" w:rsidRPr="0041643C" w:rsidRDefault="00F24AE1" w:rsidP="0041643C">
            <w:pPr>
              <w:rPr>
                <w:rFonts w:ascii="Arial" w:hAnsi="Arial" w:cs="Arial"/>
                <w:b/>
                <w:lang w:val="de-DE"/>
              </w:rPr>
            </w:pPr>
            <w:r>
              <w:rPr>
                <w:rFonts w:ascii="Arial" w:eastAsia="Arial" w:hAnsi="Arial" w:cs="Arial"/>
              </w:rPr>
              <w:lastRenderedPageBreak/>
              <w:t>Biometric data</w:t>
            </w:r>
          </w:p>
        </w:tc>
        <w:tc>
          <w:tcPr>
            <w:tcW w:w="4468" w:type="dxa"/>
          </w:tcPr>
          <w:p w14:paraId="713E6A0E" w14:textId="3D87B1BD" w:rsidR="00075A87" w:rsidRPr="008F437E" w:rsidRDefault="00D352B3" w:rsidP="00520FE0">
            <w:pPr>
              <w:rPr>
                <w:rFonts w:ascii="Arial" w:hAnsi="Arial" w:cs="Arial"/>
                <w:lang w:val="en-GB"/>
              </w:rPr>
            </w:pPr>
            <w:r>
              <w:rPr>
                <w:rFonts w:ascii="Arial" w:eastAsia="Arial" w:hAnsi="Arial" w:cs="Arial"/>
              </w:rPr>
              <w:t>Biometric data a</w:t>
            </w:r>
            <w:r w:rsidR="00F24AE1">
              <w:rPr>
                <w:rFonts w:ascii="Arial" w:eastAsia="Arial" w:hAnsi="Arial" w:cs="Arial"/>
              </w:rPr>
              <w:t xml:space="preserve">ccording to Art. 4(14) of the GDPR means personal data resulting from specific technical processing </w:t>
            </w:r>
            <w:r w:rsidR="00880ACE">
              <w:rPr>
                <w:rFonts w:ascii="Arial" w:eastAsia="Arial" w:hAnsi="Arial" w:cs="Arial"/>
              </w:rPr>
              <w:t>relating to</w:t>
            </w:r>
            <w:r w:rsidR="00F24AE1">
              <w:rPr>
                <w:rFonts w:ascii="Arial" w:eastAsia="Arial" w:hAnsi="Arial" w:cs="Arial"/>
              </w:rPr>
              <w:t xml:space="preserve"> the physical, physiological or behavioral characteristics of a natural person, which allow or confirm the unique identification of that natural person, such as facial images or </w:t>
            </w:r>
            <w:proofErr w:type="spellStart"/>
            <w:r w:rsidR="00F24AE1">
              <w:rPr>
                <w:rFonts w:ascii="Arial" w:eastAsia="Arial" w:hAnsi="Arial" w:cs="Arial"/>
              </w:rPr>
              <w:t>dactyloscopic</w:t>
            </w:r>
            <w:proofErr w:type="spellEnd"/>
            <w:r w:rsidR="00F24AE1">
              <w:rPr>
                <w:rFonts w:ascii="Arial" w:eastAsia="Arial" w:hAnsi="Arial" w:cs="Arial"/>
              </w:rPr>
              <w:t xml:space="preserve"> data (</w:t>
            </w:r>
            <w:proofErr w:type="gramStart"/>
            <w:r w:rsidR="00F24AE1">
              <w:rPr>
                <w:rFonts w:ascii="Arial" w:eastAsia="Arial" w:hAnsi="Arial" w:cs="Arial"/>
              </w:rPr>
              <w:t>e.g.</w:t>
            </w:r>
            <w:proofErr w:type="gramEnd"/>
            <w:r w:rsidR="00F24AE1">
              <w:rPr>
                <w:rFonts w:ascii="Arial" w:eastAsia="Arial" w:hAnsi="Arial" w:cs="Arial"/>
              </w:rPr>
              <w:t xml:space="preserve"> fingerprints).</w:t>
            </w:r>
          </w:p>
        </w:tc>
      </w:tr>
      <w:tr w:rsidR="0015372E" w14:paraId="0A186AC4" w14:textId="77777777" w:rsidTr="00075A87">
        <w:tc>
          <w:tcPr>
            <w:tcW w:w="4468" w:type="dxa"/>
          </w:tcPr>
          <w:p w14:paraId="3F375288" w14:textId="77777777" w:rsidR="00144844" w:rsidRPr="0041643C" w:rsidRDefault="00F24AE1" w:rsidP="0041643C">
            <w:pPr>
              <w:rPr>
                <w:rFonts w:ascii="Arial" w:hAnsi="Arial" w:cs="Arial"/>
                <w:lang w:val="de-DE"/>
              </w:rPr>
            </w:pPr>
            <w:r>
              <w:rPr>
                <w:rFonts w:ascii="Arial" w:eastAsia="Arial" w:hAnsi="Arial" w:cs="Arial"/>
              </w:rPr>
              <w:t>Radio signals</w:t>
            </w:r>
          </w:p>
        </w:tc>
        <w:tc>
          <w:tcPr>
            <w:tcW w:w="4468" w:type="dxa"/>
          </w:tcPr>
          <w:p w14:paraId="4865F297" w14:textId="294A09B3" w:rsidR="00144844" w:rsidRPr="008F437E" w:rsidRDefault="00326195" w:rsidP="0041643C">
            <w:pPr>
              <w:rPr>
                <w:rFonts w:ascii="Arial" w:hAnsi="Arial" w:cs="Arial"/>
                <w:lang w:val="en-GB"/>
              </w:rPr>
            </w:pPr>
            <w:r>
              <w:rPr>
                <w:rFonts w:ascii="Arial" w:eastAsia="Arial" w:hAnsi="Arial" w:cs="Arial"/>
              </w:rPr>
              <w:t>A r</w:t>
            </w:r>
            <w:r w:rsidR="00F24AE1">
              <w:rPr>
                <w:rFonts w:ascii="Arial" w:eastAsia="Arial" w:hAnsi="Arial" w:cs="Arial"/>
              </w:rPr>
              <w:t>adio signal is a character or short string of characters emitted by radio waves for the wireless transmission of messages, regardless of the radio technology used, such as mobile radio, radio broadcasting, WLAN, RFID or Bluetooth.</w:t>
            </w:r>
          </w:p>
        </w:tc>
      </w:tr>
      <w:tr w:rsidR="0015372E" w14:paraId="792DA37F" w14:textId="77777777" w:rsidTr="00075A87">
        <w:tc>
          <w:tcPr>
            <w:tcW w:w="4468" w:type="dxa"/>
          </w:tcPr>
          <w:p w14:paraId="65C4A7DC" w14:textId="77777777" w:rsidR="00144844" w:rsidRPr="0041643C" w:rsidRDefault="00F24AE1" w:rsidP="0041643C">
            <w:pPr>
              <w:rPr>
                <w:rFonts w:ascii="Arial" w:hAnsi="Arial" w:cs="Arial"/>
                <w:lang w:val="de-DE"/>
              </w:rPr>
            </w:pPr>
            <w:r>
              <w:rPr>
                <w:rFonts w:ascii="Arial" w:eastAsia="Arial" w:hAnsi="Arial" w:cs="Arial"/>
              </w:rPr>
              <w:t>Genetic data</w:t>
            </w:r>
          </w:p>
        </w:tc>
        <w:tc>
          <w:tcPr>
            <w:tcW w:w="4468" w:type="dxa"/>
          </w:tcPr>
          <w:p w14:paraId="446887C7" w14:textId="29722A88" w:rsidR="00144844" w:rsidRPr="008F437E" w:rsidRDefault="00132783" w:rsidP="000F3A2A">
            <w:pPr>
              <w:rPr>
                <w:rFonts w:ascii="Arial" w:hAnsi="Arial" w:cs="Arial"/>
                <w:lang w:val="en-GB"/>
              </w:rPr>
            </w:pPr>
            <w:r>
              <w:rPr>
                <w:rFonts w:ascii="Arial" w:eastAsia="Arial" w:hAnsi="Arial" w:cs="Arial"/>
              </w:rPr>
              <w:t xml:space="preserve">Genetic data </w:t>
            </w:r>
            <w:r w:rsidR="000F3A2A">
              <w:rPr>
                <w:rFonts w:ascii="Arial" w:eastAsia="Arial" w:hAnsi="Arial" w:cs="Arial"/>
              </w:rPr>
              <w:t xml:space="preserve">according to </w:t>
            </w:r>
            <w:r w:rsidR="00F24AE1">
              <w:rPr>
                <w:rFonts w:ascii="Arial" w:eastAsia="Arial" w:hAnsi="Arial" w:cs="Arial"/>
              </w:rPr>
              <w:t>Article 4(13) of the GDPR means personal data relating to the inherited or acquired genetic characteristics of a natural person</w:t>
            </w:r>
            <w:r w:rsidR="000F3A2A">
              <w:rPr>
                <w:rFonts w:ascii="Arial" w:eastAsia="Arial" w:hAnsi="Arial" w:cs="Arial"/>
              </w:rPr>
              <w:t>,</w:t>
            </w:r>
            <w:r w:rsidR="00F24AE1">
              <w:rPr>
                <w:rFonts w:ascii="Arial" w:eastAsia="Arial" w:hAnsi="Arial" w:cs="Arial"/>
              </w:rPr>
              <w:t xml:space="preserve"> which give unique information about the physiology or the health of that natural person and which result, in particular, from an analysis of a biological sample from the natural person in question.</w:t>
            </w:r>
          </w:p>
        </w:tc>
      </w:tr>
      <w:tr w:rsidR="0015372E" w14:paraId="14104A24" w14:textId="77777777" w:rsidTr="00075A87">
        <w:tc>
          <w:tcPr>
            <w:tcW w:w="4468" w:type="dxa"/>
          </w:tcPr>
          <w:p w14:paraId="66E646E8" w14:textId="77777777" w:rsidR="00115F4D" w:rsidRPr="0041643C" w:rsidRDefault="00F24AE1" w:rsidP="0041643C">
            <w:pPr>
              <w:rPr>
                <w:rFonts w:ascii="Arial" w:hAnsi="Arial" w:cs="Arial"/>
                <w:lang w:val="de-DE"/>
              </w:rPr>
            </w:pPr>
            <w:r>
              <w:rPr>
                <w:rFonts w:ascii="Arial" w:eastAsia="Arial" w:hAnsi="Arial" w:cs="Arial"/>
              </w:rPr>
              <w:lastRenderedPageBreak/>
              <w:t>Artificial intelligence</w:t>
            </w:r>
          </w:p>
        </w:tc>
        <w:tc>
          <w:tcPr>
            <w:tcW w:w="4468" w:type="dxa"/>
          </w:tcPr>
          <w:p w14:paraId="2B3B1138" w14:textId="0B22F302" w:rsidR="00115F4D" w:rsidRPr="008F437E" w:rsidRDefault="00F24AE1" w:rsidP="0041643C">
            <w:pPr>
              <w:rPr>
                <w:rFonts w:ascii="Arial" w:hAnsi="Arial" w:cs="Arial"/>
                <w:lang w:val="en-GB"/>
              </w:rPr>
            </w:pPr>
            <w:r>
              <w:rPr>
                <w:rFonts w:ascii="Arial" w:eastAsia="Arial" w:hAnsi="Arial" w:cs="Arial"/>
              </w:rPr>
              <w:t>Artificial intelligence is a branch of computer science that deals with systems that exhibit intelligent behavior by making decisions</w:t>
            </w:r>
            <w:r w:rsidR="00F867E7">
              <w:rPr>
                <w:rFonts w:ascii="Arial" w:eastAsia="Arial" w:hAnsi="Arial" w:cs="Arial"/>
              </w:rPr>
              <w:t xml:space="preserve"> – </w:t>
            </w:r>
            <w:r>
              <w:rPr>
                <w:rFonts w:ascii="Arial" w:eastAsia="Arial" w:hAnsi="Arial" w:cs="Arial"/>
              </w:rPr>
              <w:t>with a certain degree of autonomy</w:t>
            </w:r>
            <w:r w:rsidR="00F867E7">
              <w:rPr>
                <w:rFonts w:ascii="Arial" w:eastAsia="Arial" w:hAnsi="Arial" w:cs="Arial"/>
              </w:rPr>
              <w:t xml:space="preserve"> – </w:t>
            </w:r>
            <w:r>
              <w:rPr>
                <w:rFonts w:ascii="Arial" w:eastAsia="Arial" w:hAnsi="Arial" w:cs="Arial"/>
              </w:rPr>
              <w:t>based on algorithms and machine learning</w:t>
            </w:r>
            <w:r w:rsidR="000F3A2A">
              <w:rPr>
                <w:rFonts w:ascii="Arial" w:eastAsia="Arial" w:hAnsi="Arial" w:cs="Arial"/>
              </w:rPr>
              <w:t>,</w:t>
            </w:r>
            <w:r>
              <w:rPr>
                <w:rFonts w:ascii="Arial" w:eastAsia="Arial" w:hAnsi="Arial" w:cs="Arial"/>
              </w:rPr>
              <w:t xml:space="preserve"> not only on the basis of existing knowledge, but also by independently expanding their knowledge by evaluating similar problems and their solutions. </w:t>
            </w:r>
          </w:p>
        </w:tc>
      </w:tr>
      <w:tr w:rsidR="0015372E" w14:paraId="6B82E219" w14:textId="77777777" w:rsidTr="00075A87">
        <w:tc>
          <w:tcPr>
            <w:tcW w:w="4468" w:type="dxa"/>
          </w:tcPr>
          <w:p w14:paraId="4FF914C7" w14:textId="77777777" w:rsidR="00767570" w:rsidRPr="0041643C" w:rsidRDefault="00F24AE1" w:rsidP="0041643C">
            <w:pPr>
              <w:rPr>
                <w:rFonts w:ascii="Arial" w:hAnsi="Arial" w:cs="Arial"/>
                <w:lang w:val="de-DE"/>
              </w:rPr>
            </w:pPr>
            <w:r>
              <w:rPr>
                <w:rFonts w:ascii="Arial" w:eastAsia="Arial" w:hAnsi="Arial" w:cs="Arial"/>
              </w:rPr>
              <w:t>Mobile optical-electronic detection</w:t>
            </w:r>
          </w:p>
        </w:tc>
        <w:tc>
          <w:tcPr>
            <w:tcW w:w="4468" w:type="dxa"/>
          </w:tcPr>
          <w:p w14:paraId="219EFDFF" w14:textId="1DC11342" w:rsidR="00767570" w:rsidRPr="008F437E" w:rsidRDefault="00F24AE1" w:rsidP="0041643C">
            <w:pPr>
              <w:rPr>
                <w:rFonts w:ascii="Arial" w:hAnsi="Arial" w:cs="Arial"/>
                <w:lang w:val="en-GB"/>
              </w:rPr>
            </w:pPr>
            <w:r>
              <w:rPr>
                <w:rFonts w:ascii="Arial" w:eastAsia="Arial" w:hAnsi="Arial" w:cs="Arial"/>
              </w:rPr>
              <w:t>Mobile optical-electronic collection of personal data means any activity intended to observe events and individuals in image and sound at any chosen location</w:t>
            </w:r>
            <w:r w:rsidR="000F3A2A">
              <w:rPr>
                <w:rFonts w:ascii="Arial" w:eastAsia="Arial" w:hAnsi="Arial" w:cs="Arial"/>
              </w:rPr>
              <w:t>,</w:t>
            </w:r>
            <w:r>
              <w:rPr>
                <w:rFonts w:ascii="Arial" w:eastAsia="Arial" w:hAnsi="Arial" w:cs="Arial"/>
              </w:rPr>
              <w:t xml:space="preserve"> by means of suitable devices and equipment without fixed installation, such as dashcams or camera drones, whether or not subsequent storage of the images or videos takes place or is intended. </w:t>
            </w:r>
          </w:p>
        </w:tc>
      </w:tr>
      <w:tr w:rsidR="0015372E" w14:paraId="15356B77" w14:textId="77777777" w:rsidTr="00075A87">
        <w:tc>
          <w:tcPr>
            <w:tcW w:w="4468" w:type="dxa"/>
          </w:tcPr>
          <w:p w14:paraId="1728B758" w14:textId="77777777" w:rsidR="00960CF5" w:rsidRPr="0041643C" w:rsidRDefault="00F24AE1" w:rsidP="0041643C">
            <w:pPr>
              <w:rPr>
                <w:rFonts w:ascii="Arial" w:hAnsi="Arial" w:cs="Arial"/>
                <w:lang w:val="de-DE"/>
              </w:rPr>
            </w:pPr>
            <w:r>
              <w:rPr>
                <w:rFonts w:ascii="Arial" w:eastAsia="Arial" w:hAnsi="Arial" w:cs="Arial"/>
              </w:rPr>
              <w:t>New technology</w:t>
            </w:r>
          </w:p>
        </w:tc>
        <w:tc>
          <w:tcPr>
            <w:tcW w:w="4468" w:type="dxa"/>
          </w:tcPr>
          <w:p w14:paraId="100E71EE" w14:textId="64A3540C" w:rsidR="00960CF5" w:rsidRPr="008F437E" w:rsidRDefault="00F24AE1" w:rsidP="0041643C">
            <w:pPr>
              <w:rPr>
                <w:rFonts w:ascii="Arial" w:hAnsi="Arial" w:cs="Arial"/>
                <w:lang w:val="en-GB"/>
              </w:rPr>
            </w:pPr>
            <w:r>
              <w:rPr>
                <w:rFonts w:ascii="Arial" w:eastAsia="Arial" w:hAnsi="Arial" w:cs="Arial"/>
              </w:rPr>
              <w:t xml:space="preserve">Technology </w:t>
            </w:r>
            <w:r w:rsidR="00604FDE">
              <w:rPr>
                <w:rFonts w:ascii="Arial" w:eastAsia="Arial" w:hAnsi="Arial" w:cs="Arial"/>
              </w:rPr>
              <w:t>here</w:t>
            </w:r>
            <w:r>
              <w:rPr>
                <w:rFonts w:ascii="Arial" w:eastAsia="Arial" w:hAnsi="Arial" w:cs="Arial"/>
              </w:rPr>
              <w:t xml:space="preserve"> includes systems consisting of hardware and software</w:t>
            </w:r>
            <w:r w:rsidR="000F3A2A">
              <w:rPr>
                <w:rFonts w:ascii="Arial" w:eastAsia="Arial" w:hAnsi="Arial" w:cs="Arial"/>
              </w:rPr>
              <w:t>,</w:t>
            </w:r>
            <w:r>
              <w:rPr>
                <w:rFonts w:ascii="Arial" w:eastAsia="Arial" w:hAnsi="Arial" w:cs="Arial"/>
              </w:rPr>
              <w:t xml:space="preserve"> as well as processes and methods of </w:t>
            </w:r>
            <w:r w:rsidR="00255C7C">
              <w:rPr>
                <w:rFonts w:ascii="Arial" w:eastAsia="Arial" w:hAnsi="Arial" w:cs="Arial"/>
              </w:rPr>
              <w:t>information</w:t>
            </w:r>
            <w:r>
              <w:rPr>
                <w:rFonts w:ascii="Arial" w:eastAsia="Arial" w:hAnsi="Arial" w:cs="Arial"/>
              </w:rPr>
              <w:t xml:space="preserve"> technology. A technology is new if it is still in the development stage or has only just reached market maturity. Examples include</w:t>
            </w:r>
            <w:r w:rsidR="000F3A2A">
              <w:rPr>
                <w:rFonts w:ascii="Arial" w:eastAsia="Arial" w:hAnsi="Arial" w:cs="Arial"/>
              </w:rPr>
              <w:t>, in particular,</w:t>
            </w:r>
            <w:r>
              <w:rPr>
                <w:rFonts w:ascii="Arial" w:eastAsia="Arial" w:hAnsi="Arial" w:cs="Arial"/>
              </w:rPr>
              <w:t xml:space="preserve"> applications from the fields of smart cars, smart health, big data and artificial intelligence.</w:t>
            </w:r>
          </w:p>
        </w:tc>
      </w:tr>
      <w:tr w:rsidR="0015372E" w14:paraId="76AA03B4" w14:textId="77777777" w:rsidTr="00075A87">
        <w:tc>
          <w:tcPr>
            <w:tcW w:w="4468" w:type="dxa"/>
          </w:tcPr>
          <w:p w14:paraId="3D6869F4" w14:textId="77777777" w:rsidR="006B761C" w:rsidRPr="0041643C" w:rsidRDefault="00F24AE1" w:rsidP="0041643C">
            <w:pPr>
              <w:rPr>
                <w:rFonts w:ascii="Arial" w:hAnsi="Arial" w:cs="Arial"/>
                <w:lang w:val="de-DE"/>
              </w:rPr>
            </w:pPr>
            <w:r>
              <w:rPr>
                <w:rFonts w:ascii="Arial" w:eastAsia="Arial" w:hAnsi="Arial" w:cs="Arial"/>
              </w:rPr>
              <w:t>Publicly accessible area</w:t>
            </w:r>
          </w:p>
        </w:tc>
        <w:tc>
          <w:tcPr>
            <w:tcW w:w="4468" w:type="dxa"/>
          </w:tcPr>
          <w:p w14:paraId="69B5988B" w14:textId="7598C0FA" w:rsidR="006B761C" w:rsidRPr="008F437E" w:rsidRDefault="00F24AE1" w:rsidP="0041643C">
            <w:pPr>
              <w:rPr>
                <w:rFonts w:ascii="Arial" w:hAnsi="Arial" w:cs="Arial"/>
                <w:lang w:val="en-GB"/>
              </w:rPr>
            </w:pPr>
            <w:r>
              <w:rPr>
                <w:rFonts w:ascii="Arial" w:eastAsia="Arial" w:hAnsi="Arial" w:cs="Arial"/>
              </w:rPr>
              <w:t>A publicly accessible area is an area</w:t>
            </w:r>
            <w:r w:rsidR="00915BEA">
              <w:rPr>
                <w:rFonts w:ascii="Arial" w:eastAsia="Arial" w:hAnsi="Arial" w:cs="Arial"/>
              </w:rPr>
              <w:t>,</w:t>
            </w:r>
            <w:r>
              <w:rPr>
                <w:rFonts w:ascii="Arial" w:eastAsia="Arial" w:hAnsi="Arial" w:cs="Arial"/>
              </w:rPr>
              <w:t xml:space="preserve"> which is in fact accessible to an indefinite number of persons and is also intended for this purpose.</w:t>
            </w:r>
          </w:p>
        </w:tc>
      </w:tr>
      <w:tr w:rsidR="0015372E" w14:paraId="51347A94" w14:textId="77777777" w:rsidTr="00075A87">
        <w:tc>
          <w:tcPr>
            <w:tcW w:w="4468" w:type="dxa"/>
          </w:tcPr>
          <w:p w14:paraId="735D1037" w14:textId="77777777" w:rsidR="0011000F" w:rsidRPr="0041643C" w:rsidRDefault="00F24AE1" w:rsidP="0041643C">
            <w:pPr>
              <w:rPr>
                <w:rFonts w:ascii="Arial" w:hAnsi="Arial" w:cs="Arial"/>
                <w:lang w:val="de-DE"/>
              </w:rPr>
            </w:pPr>
            <w:r>
              <w:rPr>
                <w:rFonts w:ascii="Arial" w:eastAsia="Arial" w:hAnsi="Arial" w:cs="Arial"/>
              </w:rPr>
              <w:t>Profiling</w:t>
            </w:r>
          </w:p>
        </w:tc>
        <w:tc>
          <w:tcPr>
            <w:tcW w:w="4468" w:type="dxa"/>
          </w:tcPr>
          <w:p w14:paraId="544409B0" w14:textId="04E475DE" w:rsidR="0011000F" w:rsidRPr="008F437E" w:rsidRDefault="00F24AE1" w:rsidP="00915BEA">
            <w:pPr>
              <w:rPr>
                <w:rFonts w:ascii="Arial" w:hAnsi="Arial" w:cs="Arial"/>
                <w:lang w:val="en-GB"/>
              </w:rPr>
            </w:pPr>
            <w:r>
              <w:rPr>
                <w:rFonts w:ascii="Arial" w:eastAsia="Arial" w:hAnsi="Arial" w:cs="Arial"/>
              </w:rPr>
              <w:t xml:space="preserve">Profiling according to Art. 4(4) of the GDPR means any form of automated processing of personal data </w:t>
            </w:r>
            <w:r w:rsidR="00915BEA">
              <w:rPr>
                <w:rFonts w:ascii="Arial" w:eastAsia="Arial" w:hAnsi="Arial" w:cs="Arial"/>
              </w:rPr>
              <w:t xml:space="preserve">making </w:t>
            </w:r>
            <w:r>
              <w:rPr>
                <w:rFonts w:ascii="Arial" w:eastAsia="Arial" w:hAnsi="Arial" w:cs="Arial"/>
              </w:rPr>
              <w:t>the use of personal data to evaluate certain personal aspects relating to a natural person, in particular</w:t>
            </w:r>
            <w:r w:rsidR="00915BEA">
              <w:rPr>
                <w:rFonts w:ascii="Arial" w:eastAsia="Arial" w:hAnsi="Arial" w:cs="Arial"/>
              </w:rPr>
              <w:t>,</w:t>
            </w:r>
            <w:r>
              <w:rPr>
                <w:rFonts w:ascii="Arial" w:eastAsia="Arial" w:hAnsi="Arial" w:cs="Arial"/>
              </w:rPr>
              <w:t xml:space="preserve"> to analyze or predict aspects concerning that natural person's performance at work, economic situation, health, personal preferences, interests, reliability, behavior, location or movements.</w:t>
            </w:r>
          </w:p>
        </w:tc>
      </w:tr>
      <w:tr w:rsidR="0015372E" w14:paraId="7F72D68C" w14:textId="77777777" w:rsidTr="00075A87">
        <w:tc>
          <w:tcPr>
            <w:tcW w:w="4468" w:type="dxa"/>
          </w:tcPr>
          <w:p w14:paraId="654F7135" w14:textId="77777777" w:rsidR="00075A87" w:rsidRPr="0041643C" w:rsidRDefault="00F24AE1" w:rsidP="0041643C">
            <w:pPr>
              <w:rPr>
                <w:rFonts w:ascii="Arial" w:hAnsi="Arial" w:cs="Arial"/>
                <w:lang w:val="de-DE"/>
              </w:rPr>
            </w:pPr>
            <w:r>
              <w:rPr>
                <w:rFonts w:ascii="Arial" w:eastAsia="Arial" w:hAnsi="Arial" w:cs="Arial"/>
              </w:rPr>
              <w:t>Risk analysis</w:t>
            </w:r>
          </w:p>
          <w:p w14:paraId="33B6D83E" w14:textId="77777777" w:rsidR="00075A87" w:rsidRPr="0041643C" w:rsidRDefault="00075A87" w:rsidP="0041643C">
            <w:pPr>
              <w:rPr>
                <w:rFonts w:ascii="Arial" w:hAnsi="Arial" w:cs="Arial"/>
                <w:lang w:val="de-DE"/>
              </w:rPr>
            </w:pPr>
          </w:p>
        </w:tc>
        <w:tc>
          <w:tcPr>
            <w:tcW w:w="4468" w:type="dxa"/>
          </w:tcPr>
          <w:p w14:paraId="0892A223" w14:textId="77777777" w:rsidR="00075A87" w:rsidRPr="008F437E" w:rsidRDefault="00F24AE1" w:rsidP="0041643C">
            <w:pPr>
              <w:rPr>
                <w:rFonts w:ascii="Arial" w:hAnsi="Arial" w:cs="Arial"/>
                <w:lang w:val="en-GB"/>
              </w:rPr>
            </w:pPr>
            <w:r>
              <w:rPr>
                <w:rFonts w:ascii="Arial" w:eastAsia="Arial" w:hAnsi="Arial" w:cs="Arial"/>
              </w:rPr>
              <w:t xml:space="preserve">The risk analysis must identify the risks to the rights and interests of the data subjects resulting from data processing. Risks consider two factors from a data protection perspective: the probability of occurrence and the severity of the damage. Under the </w:t>
            </w:r>
            <w:r>
              <w:rPr>
                <w:rFonts w:ascii="Arial" w:eastAsia="Arial" w:hAnsi="Arial" w:cs="Arial"/>
              </w:rPr>
              <w:lastRenderedPageBreak/>
              <w:t xml:space="preserve">ZAWAS process, risk analysis requires the following four steps: </w:t>
            </w:r>
          </w:p>
          <w:p w14:paraId="7C62C37F" w14:textId="02DC387B" w:rsidR="00662720" w:rsidRPr="0041643C" w:rsidRDefault="00F24AE1" w:rsidP="0041643C">
            <w:pPr>
              <w:pStyle w:val="ListParagraph"/>
              <w:numPr>
                <w:ilvl w:val="0"/>
                <w:numId w:val="52"/>
              </w:numPr>
              <w:rPr>
                <w:rFonts w:ascii="Arial" w:hAnsi="Arial" w:cs="Arial"/>
                <w:lang w:val="de-DE"/>
              </w:rPr>
            </w:pPr>
            <w:r>
              <w:rPr>
                <w:rFonts w:ascii="Arial" w:eastAsia="Arial" w:hAnsi="Arial" w:cs="Arial"/>
              </w:rPr>
              <w:t>identify risks</w:t>
            </w:r>
            <w:r w:rsidR="00915BEA">
              <w:rPr>
                <w:rFonts w:ascii="Arial" w:eastAsia="Arial" w:hAnsi="Arial" w:cs="Arial"/>
              </w:rPr>
              <w:t>,</w:t>
            </w:r>
          </w:p>
          <w:p w14:paraId="73F2D479" w14:textId="54B019D7" w:rsidR="00662720" w:rsidRPr="00DA4D32" w:rsidRDefault="00F24AE1" w:rsidP="0041643C">
            <w:pPr>
              <w:pStyle w:val="ListParagraph"/>
              <w:numPr>
                <w:ilvl w:val="0"/>
                <w:numId w:val="52"/>
              </w:numPr>
              <w:rPr>
                <w:rFonts w:ascii="Arial" w:hAnsi="Arial" w:cs="Arial"/>
              </w:rPr>
            </w:pPr>
            <w:r>
              <w:rPr>
                <w:rFonts w:ascii="Arial" w:eastAsia="Arial" w:hAnsi="Arial" w:cs="Arial"/>
              </w:rPr>
              <w:t>assess the severity of damage</w:t>
            </w:r>
            <w:r w:rsidR="00915BEA">
              <w:rPr>
                <w:rFonts w:ascii="Arial" w:eastAsia="Arial" w:hAnsi="Arial" w:cs="Arial"/>
              </w:rPr>
              <w:t>,</w:t>
            </w:r>
          </w:p>
          <w:p w14:paraId="45CE112E" w14:textId="1048D215" w:rsidR="00662720" w:rsidRPr="00DA4D32" w:rsidRDefault="00F24AE1" w:rsidP="0041643C">
            <w:pPr>
              <w:pStyle w:val="ListParagraph"/>
              <w:numPr>
                <w:ilvl w:val="0"/>
                <w:numId w:val="52"/>
              </w:numPr>
              <w:rPr>
                <w:rFonts w:ascii="Arial" w:hAnsi="Arial" w:cs="Arial"/>
              </w:rPr>
            </w:pPr>
            <w:r>
              <w:rPr>
                <w:rFonts w:ascii="Arial" w:eastAsia="Arial" w:hAnsi="Arial" w:cs="Arial"/>
              </w:rPr>
              <w:t>evaluate the probability of occurrence</w:t>
            </w:r>
            <w:r w:rsidR="00915BEA">
              <w:rPr>
                <w:rFonts w:ascii="Arial" w:eastAsia="Arial" w:hAnsi="Arial" w:cs="Arial"/>
              </w:rPr>
              <w:t>,</w:t>
            </w:r>
          </w:p>
          <w:p w14:paraId="0D75E8DB" w14:textId="556F8553" w:rsidR="00F035D3" w:rsidRPr="0041643C" w:rsidRDefault="00F24AE1" w:rsidP="0041643C">
            <w:pPr>
              <w:pStyle w:val="ListParagraph"/>
              <w:numPr>
                <w:ilvl w:val="0"/>
                <w:numId w:val="52"/>
              </w:numPr>
              <w:rPr>
                <w:rFonts w:ascii="Arial" w:hAnsi="Arial" w:cs="Arial"/>
                <w:lang w:val="de-DE"/>
              </w:rPr>
            </w:pPr>
            <w:r>
              <w:rPr>
                <w:rFonts w:ascii="Arial" w:eastAsia="Arial" w:hAnsi="Arial" w:cs="Arial"/>
              </w:rPr>
              <w:t>determine the risk score</w:t>
            </w:r>
            <w:r w:rsidR="00915BEA">
              <w:rPr>
                <w:rFonts w:ascii="Arial" w:eastAsia="Arial" w:hAnsi="Arial" w:cs="Arial"/>
              </w:rPr>
              <w:t>.</w:t>
            </w:r>
          </w:p>
        </w:tc>
      </w:tr>
      <w:tr w:rsidR="0015372E" w14:paraId="10E3EE7A" w14:textId="77777777" w:rsidTr="00991F60">
        <w:tc>
          <w:tcPr>
            <w:tcW w:w="4468" w:type="dxa"/>
          </w:tcPr>
          <w:p w14:paraId="739DB384" w14:textId="77777777" w:rsidR="000B741B" w:rsidRPr="0041643C" w:rsidRDefault="00F24AE1" w:rsidP="0041643C">
            <w:pPr>
              <w:rPr>
                <w:rFonts w:ascii="Arial" w:hAnsi="Arial" w:cs="Arial"/>
                <w:lang w:val="de-DE"/>
              </w:rPr>
            </w:pPr>
            <w:r>
              <w:rPr>
                <w:rFonts w:ascii="Arial" w:eastAsia="Arial" w:hAnsi="Arial" w:cs="Arial"/>
              </w:rPr>
              <w:lastRenderedPageBreak/>
              <w:t>Vulnerable data subjects</w:t>
            </w:r>
          </w:p>
        </w:tc>
        <w:tc>
          <w:tcPr>
            <w:tcW w:w="4468" w:type="dxa"/>
          </w:tcPr>
          <w:p w14:paraId="03FCB622" w14:textId="6AC50A81" w:rsidR="00EE796E" w:rsidRPr="008F437E" w:rsidRDefault="00F24AE1" w:rsidP="00915BEA">
            <w:pPr>
              <w:rPr>
                <w:rFonts w:ascii="Arial" w:hAnsi="Arial" w:cs="Arial"/>
                <w:lang w:val="en-GB"/>
              </w:rPr>
            </w:pPr>
            <w:r>
              <w:rPr>
                <w:rFonts w:ascii="Arial" w:eastAsia="Arial" w:hAnsi="Arial" w:cs="Arial"/>
              </w:rPr>
              <w:t xml:space="preserve">Vulnerable data subjects include groups of people who, by virtue of particular characteristics or circumstances, are deemed to be in need of special protection, as well as data subjects in situations where there is a particularly unequal relationship between the position of the controller and that of the data subject. </w:t>
            </w:r>
          </w:p>
        </w:tc>
      </w:tr>
      <w:tr w:rsidR="0015372E" w14:paraId="2F85D950" w14:textId="77777777" w:rsidTr="00075A87">
        <w:tc>
          <w:tcPr>
            <w:tcW w:w="4468" w:type="dxa"/>
          </w:tcPr>
          <w:p w14:paraId="134073AC" w14:textId="77777777" w:rsidR="00075A87" w:rsidRPr="0041643C" w:rsidRDefault="00F24AE1" w:rsidP="0041643C">
            <w:pPr>
              <w:rPr>
                <w:rFonts w:ascii="Arial" w:hAnsi="Arial" w:cs="Arial"/>
                <w:lang w:val="de-DE"/>
              </w:rPr>
            </w:pPr>
            <w:r>
              <w:rPr>
                <w:rFonts w:ascii="Arial" w:eastAsia="Arial" w:hAnsi="Arial" w:cs="Arial"/>
              </w:rPr>
              <w:t>Scoring</w:t>
            </w:r>
          </w:p>
        </w:tc>
        <w:tc>
          <w:tcPr>
            <w:tcW w:w="4468" w:type="dxa"/>
          </w:tcPr>
          <w:p w14:paraId="2AA24D8D" w14:textId="1C04BEE7" w:rsidR="00075A87" w:rsidRPr="008F437E" w:rsidRDefault="00F24AE1" w:rsidP="00915BEA">
            <w:pPr>
              <w:rPr>
                <w:rFonts w:ascii="Arial" w:hAnsi="Arial" w:cs="Arial"/>
                <w:lang w:val="en-GB"/>
              </w:rPr>
            </w:pPr>
            <w:r>
              <w:rPr>
                <w:rFonts w:ascii="Arial" w:eastAsia="Arial" w:hAnsi="Arial" w:cs="Arial"/>
              </w:rPr>
              <w:t>Scoring according to § 31 para. 1 of the German Federal Data Protection Act (BDSG) refers to the use of a probability rating regarding a certain future behavior of a natural person for the purpose of making decisions on the establishment, implementation or termination of a contractual relationship with this person.</w:t>
            </w:r>
          </w:p>
        </w:tc>
      </w:tr>
      <w:tr w:rsidR="0015372E" w14:paraId="273A4CAA" w14:textId="77777777" w:rsidTr="00075A87">
        <w:tc>
          <w:tcPr>
            <w:tcW w:w="4468" w:type="dxa"/>
          </w:tcPr>
          <w:p w14:paraId="3CEEA9A7" w14:textId="77777777" w:rsidR="007976DE" w:rsidRPr="0041643C" w:rsidRDefault="00F24AE1" w:rsidP="0041643C">
            <w:pPr>
              <w:rPr>
                <w:rFonts w:ascii="Arial" w:hAnsi="Arial" w:cs="Arial"/>
                <w:lang w:val="de-DE"/>
              </w:rPr>
            </w:pPr>
            <w:r>
              <w:rPr>
                <w:rFonts w:ascii="Arial" w:eastAsia="Arial" w:hAnsi="Arial" w:cs="Arial"/>
              </w:rPr>
              <w:t>Systematic monitoring</w:t>
            </w:r>
          </w:p>
        </w:tc>
        <w:tc>
          <w:tcPr>
            <w:tcW w:w="4468" w:type="dxa"/>
          </w:tcPr>
          <w:p w14:paraId="2AEF5279" w14:textId="77777777" w:rsidR="007976DE" w:rsidRPr="008F437E" w:rsidRDefault="00F24AE1" w:rsidP="0041643C">
            <w:pPr>
              <w:rPr>
                <w:rFonts w:ascii="Arial" w:hAnsi="Arial" w:cs="Arial"/>
                <w:lang w:val="en-GB"/>
              </w:rPr>
            </w:pPr>
            <w:r>
              <w:rPr>
                <w:rFonts w:ascii="Arial" w:eastAsia="Arial" w:hAnsi="Arial" w:cs="Arial"/>
              </w:rPr>
              <w:t>Systematic monitoring is understood to mean the observation, monitoring or control of data subjects, where this is based, for example, on data collected through networks or on systematic monitoring of areas, including those that are not publicly accessible.</w:t>
            </w:r>
          </w:p>
          <w:p w14:paraId="3A3BA787" w14:textId="77777777" w:rsidR="00CE0837" w:rsidRPr="008F437E" w:rsidRDefault="00F24AE1" w:rsidP="0041643C">
            <w:pPr>
              <w:rPr>
                <w:rFonts w:ascii="Arial" w:hAnsi="Arial" w:cs="Arial"/>
                <w:lang w:val="en-GB"/>
              </w:rPr>
            </w:pPr>
            <w:r>
              <w:rPr>
                <w:rFonts w:ascii="Arial" w:eastAsia="Arial" w:hAnsi="Arial" w:cs="Arial"/>
              </w:rPr>
              <w:t>EDPB Working Paper 248 identifies several characteristics for classifying monitoring as "systematic":</w:t>
            </w:r>
          </w:p>
          <w:p w14:paraId="1D96A908" w14:textId="0A08D7BB" w:rsidR="00CE0837" w:rsidRPr="0041643C" w:rsidRDefault="00F24AE1" w:rsidP="0041643C">
            <w:pPr>
              <w:pStyle w:val="ListParagraph"/>
              <w:numPr>
                <w:ilvl w:val="0"/>
                <w:numId w:val="49"/>
              </w:numPr>
              <w:ind w:left="388" w:hanging="388"/>
              <w:rPr>
                <w:rFonts w:ascii="Arial" w:hAnsi="Arial" w:cs="Arial"/>
                <w:lang w:val="de-DE"/>
              </w:rPr>
            </w:pPr>
            <w:r>
              <w:rPr>
                <w:rFonts w:ascii="Arial" w:eastAsia="Arial" w:hAnsi="Arial" w:cs="Arial"/>
              </w:rPr>
              <w:t>occurring systematically</w:t>
            </w:r>
            <w:r w:rsidR="00915BEA">
              <w:rPr>
                <w:rFonts w:ascii="Arial" w:eastAsia="Arial" w:hAnsi="Arial" w:cs="Arial"/>
              </w:rPr>
              <w:t>,</w:t>
            </w:r>
          </w:p>
          <w:p w14:paraId="37DF5A38" w14:textId="0A556B7A" w:rsidR="00CE0837" w:rsidRPr="0041643C" w:rsidRDefault="00F24AE1" w:rsidP="0041643C">
            <w:pPr>
              <w:pStyle w:val="ListParagraph"/>
              <w:numPr>
                <w:ilvl w:val="0"/>
                <w:numId w:val="49"/>
              </w:numPr>
              <w:ind w:left="388" w:hanging="388"/>
              <w:rPr>
                <w:rFonts w:ascii="Arial" w:hAnsi="Arial" w:cs="Arial"/>
                <w:lang w:val="de-DE"/>
              </w:rPr>
            </w:pPr>
            <w:r>
              <w:rPr>
                <w:rFonts w:ascii="Arial" w:eastAsia="Arial" w:hAnsi="Arial" w:cs="Arial"/>
              </w:rPr>
              <w:t>agreed, organized or methodical</w:t>
            </w:r>
            <w:r w:rsidR="00915BEA">
              <w:rPr>
                <w:rFonts w:ascii="Arial" w:eastAsia="Arial" w:hAnsi="Arial" w:cs="Arial"/>
              </w:rPr>
              <w:t>,</w:t>
            </w:r>
          </w:p>
          <w:p w14:paraId="0E94E6AC" w14:textId="02B23986" w:rsidR="00CE0837" w:rsidRPr="008F437E" w:rsidRDefault="00F24AE1" w:rsidP="0041643C">
            <w:pPr>
              <w:pStyle w:val="ListParagraph"/>
              <w:numPr>
                <w:ilvl w:val="0"/>
                <w:numId w:val="49"/>
              </w:numPr>
              <w:ind w:left="388" w:hanging="388"/>
              <w:rPr>
                <w:rFonts w:ascii="Arial" w:hAnsi="Arial" w:cs="Arial"/>
                <w:lang w:val="en-GB"/>
              </w:rPr>
            </w:pPr>
            <w:r>
              <w:rPr>
                <w:rFonts w:ascii="Arial" w:eastAsia="Arial" w:hAnsi="Arial" w:cs="Arial"/>
              </w:rPr>
              <w:t>carried out within the framework of a general data collection plan</w:t>
            </w:r>
            <w:r w:rsidR="00915BEA">
              <w:rPr>
                <w:rFonts w:ascii="Arial" w:eastAsia="Arial" w:hAnsi="Arial" w:cs="Arial"/>
              </w:rPr>
              <w:t>,</w:t>
            </w:r>
          </w:p>
          <w:p w14:paraId="0161FD2D" w14:textId="325A954D" w:rsidR="00B3336C" w:rsidRPr="008F437E" w:rsidRDefault="00F24AE1" w:rsidP="0041643C">
            <w:pPr>
              <w:pStyle w:val="ListParagraph"/>
              <w:numPr>
                <w:ilvl w:val="0"/>
                <w:numId w:val="49"/>
              </w:numPr>
              <w:ind w:left="388" w:hanging="388"/>
              <w:rPr>
                <w:rFonts w:ascii="Arial" w:hAnsi="Arial" w:cs="Arial"/>
                <w:lang w:val="en-GB"/>
              </w:rPr>
            </w:pPr>
            <w:r>
              <w:rPr>
                <w:rFonts w:ascii="Arial" w:eastAsia="Arial" w:hAnsi="Arial" w:cs="Arial"/>
              </w:rPr>
              <w:t>taking place within the framework of a strategy</w:t>
            </w:r>
            <w:r w:rsidR="00915BEA">
              <w:rPr>
                <w:rFonts w:ascii="Arial" w:eastAsia="Arial" w:hAnsi="Arial" w:cs="Arial"/>
              </w:rPr>
              <w:t>.</w:t>
            </w:r>
          </w:p>
        </w:tc>
      </w:tr>
      <w:tr w:rsidR="0015372E" w14:paraId="3B81EFB3" w14:textId="77777777" w:rsidTr="00392482">
        <w:tc>
          <w:tcPr>
            <w:tcW w:w="4468" w:type="dxa"/>
          </w:tcPr>
          <w:p w14:paraId="029BDAC6" w14:textId="77777777" w:rsidR="00385351" w:rsidRPr="0041643C" w:rsidRDefault="00F24AE1" w:rsidP="0041643C">
            <w:pPr>
              <w:rPr>
                <w:rFonts w:ascii="Arial" w:hAnsi="Arial" w:cs="Arial"/>
                <w:lang w:val="de-DE"/>
              </w:rPr>
            </w:pPr>
            <w:r>
              <w:rPr>
                <w:rFonts w:ascii="Arial" w:eastAsia="Arial" w:hAnsi="Arial" w:cs="Arial"/>
              </w:rPr>
              <w:t>Scope of processing</w:t>
            </w:r>
          </w:p>
        </w:tc>
        <w:tc>
          <w:tcPr>
            <w:tcW w:w="4468" w:type="dxa"/>
          </w:tcPr>
          <w:p w14:paraId="302481B6" w14:textId="195B4353" w:rsidR="00385351" w:rsidRPr="008F437E" w:rsidRDefault="00915BEA" w:rsidP="0041643C">
            <w:pPr>
              <w:rPr>
                <w:rFonts w:ascii="Arial" w:hAnsi="Arial" w:cs="Arial"/>
                <w:lang w:val="en-GB"/>
              </w:rPr>
            </w:pPr>
            <w:r>
              <w:rPr>
                <w:rFonts w:ascii="Arial" w:eastAsia="Arial" w:hAnsi="Arial" w:cs="Arial"/>
              </w:rPr>
              <w:t>The s</w:t>
            </w:r>
            <w:r w:rsidR="00F24AE1">
              <w:rPr>
                <w:rFonts w:ascii="Arial" w:eastAsia="Arial" w:hAnsi="Arial" w:cs="Arial"/>
              </w:rPr>
              <w:t xml:space="preserve">cope of processing </w:t>
            </w:r>
            <w:r w:rsidR="002A54B3">
              <w:rPr>
                <w:rFonts w:ascii="Arial" w:eastAsia="Arial" w:hAnsi="Arial" w:cs="Arial"/>
              </w:rPr>
              <w:t xml:space="preserve">relates </w:t>
            </w:r>
            <w:r w:rsidR="00F24AE1">
              <w:rPr>
                <w:rFonts w:ascii="Arial" w:eastAsia="Arial" w:hAnsi="Arial" w:cs="Arial"/>
              </w:rPr>
              <w:t xml:space="preserve">to the quantity of the data and </w:t>
            </w:r>
            <w:r w:rsidR="002A54B3">
              <w:rPr>
                <w:rFonts w:ascii="Arial" w:eastAsia="Arial" w:hAnsi="Arial" w:cs="Arial"/>
              </w:rPr>
              <w:t xml:space="preserve">the data </w:t>
            </w:r>
            <w:r w:rsidR="00F24AE1">
              <w:rPr>
                <w:rFonts w:ascii="Arial" w:eastAsia="Arial" w:hAnsi="Arial" w:cs="Arial"/>
              </w:rPr>
              <w:t xml:space="preserve">processing operations and not to the quality. The following factors should be considered in determining the scope of the data: </w:t>
            </w:r>
          </w:p>
          <w:p w14:paraId="0390DF8E" w14:textId="5D328B56" w:rsidR="00385351" w:rsidRPr="008F437E" w:rsidRDefault="00F24AE1" w:rsidP="0041643C">
            <w:pPr>
              <w:pStyle w:val="ListParagraph"/>
              <w:numPr>
                <w:ilvl w:val="0"/>
                <w:numId w:val="46"/>
              </w:numPr>
              <w:ind w:left="388" w:hanging="388"/>
              <w:rPr>
                <w:rFonts w:ascii="Arial" w:hAnsi="Arial" w:cs="Arial"/>
                <w:lang w:val="en-GB"/>
              </w:rPr>
            </w:pPr>
            <w:r>
              <w:rPr>
                <w:rFonts w:ascii="Arial" w:eastAsia="Arial" w:hAnsi="Arial" w:cs="Arial"/>
              </w:rPr>
              <w:lastRenderedPageBreak/>
              <w:t>number of data subjects</w:t>
            </w:r>
            <w:r w:rsidR="00F867E7">
              <w:rPr>
                <w:rFonts w:ascii="Arial" w:eastAsia="Arial" w:hAnsi="Arial" w:cs="Arial"/>
              </w:rPr>
              <w:t xml:space="preserve"> – </w:t>
            </w:r>
            <w:r>
              <w:rPr>
                <w:rFonts w:ascii="Arial" w:eastAsia="Arial" w:hAnsi="Arial" w:cs="Arial"/>
              </w:rPr>
              <w:t xml:space="preserve">either as a specific number or as a proportion of the relevant population, </w:t>
            </w:r>
          </w:p>
          <w:p w14:paraId="67DCEE70" w14:textId="77777777" w:rsidR="00385351" w:rsidRPr="008F437E" w:rsidRDefault="00F24AE1" w:rsidP="0041643C">
            <w:pPr>
              <w:pStyle w:val="ListParagraph"/>
              <w:numPr>
                <w:ilvl w:val="0"/>
                <w:numId w:val="46"/>
              </w:numPr>
              <w:ind w:left="388" w:hanging="388"/>
              <w:rPr>
                <w:rFonts w:ascii="Arial" w:hAnsi="Arial" w:cs="Arial"/>
                <w:lang w:val="en-GB"/>
              </w:rPr>
            </w:pPr>
            <w:r>
              <w:rPr>
                <w:rFonts w:ascii="Arial" w:eastAsia="Arial" w:hAnsi="Arial" w:cs="Arial"/>
              </w:rPr>
              <w:t>data volume and/or the range of data being processed,</w:t>
            </w:r>
          </w:p>
          <w:p w14:paraId="21B42873" w14:textId="77777777" w:rsidR="00385351" w:rsidRPr="008F437E" w:rsidRDefault="00F24AE1" w:rsidP="0041643C">
            <w:pPr>
              <w:pStyle w:val="ListParagraph"/>
              <w:numPr>
                <w:ilvl w:val="0"/>
                <w:numId w:val="46"/>
              </w:numPr>
              <w:ind w:left="388" w:hanging="388"/>
              <w:rPr>
                <w:rFonts w:ascii="Arial" w:hAnsi="Arial" w:cs="Arial"/>
                <w:lang w:val="en-GB"/>
              </w:rPr>
            </w:pPr>
            <w:r>
              <w:rPr>
                <w:rFonts w:ascii="Arial" w:eastAsia="Arial" w:hAnsi="Arial" w:cs="Arial"/>
              </w:rPr>
              <w:t>duration or permanence of the data processing, and</w:t>
            </w:r>
          </w:p>
          <w:p w14:paraId="17809933" w14:textId="77777777" w:rsidR="00385351" w:rsidRPr="008F437E" w:rsidRDefault="00F24AE1" w:rsidP="0041643C">
            <w:pPr>
              <w:pStyle w:val="ListParagraph"/>
              <w:numPr>
                <w:ilvl w:val="0"/>
                <w:numId w:val="46"/>
              </w:numPr>
              <w:ind w:left="388" w:hanging="388"/>
              <w:rPr>
                <w:rFonts w:ascii="Arial" w:hAnsi="Arial" w:cs="Arial"/>
                <w:lang w:val="en-GB"/>
              </w:rPr>
            </w:pPr>
            <w:r>
              <w:rPr>
                <w:rFonts w:ascii="Arial" w:eastAsia="Arial" w:hAnsi="Arial" w:cs="Arial"/>
              </w:rPr>
              <w:t>geographical scope of the processing activity.</w:t>
            </w:r>
          </w:p>
        </w:tc>
      </w:tr>
      <w:tr w:rsidR="0015372E" w14:paraId="679DA3B4" w14:textId="77777777" w:rsidTr="00392482">
        <w:tc>
          <w:tcPr>
            <w:tcW w:w="4468" w:type="dxa"/>
          </w:tcPr>
          <w:p w14:paraId="02D58C62" w14:textId="77777777" w:rsidR="00385351" w:rsidRPr="0041643C" w:rsidRDefault="00F24AE1" w:rsidP="0041643C">
            <w:pPr>
              <w:rPr>
                <w:rFonts w:ascii="Arial" w:hAnsi="Arial" w:cs="Arial"/>
                <w:lang w:val="de-DE"/>
              </w:rPr>
            </w:pPr>
            <w:r>
              <w:rPr>
                <w:rFonts w:ascii="Arial" w:eastAsia="Arial" w:hAnsi="Arial" w:cs="Arial"/>
              </w:rPr>
              <w:lastRenderedPageBreak/>
              <w:t>Circumstances of processing</w:t>
            </w:r>
          </w:p>
        </w:tc>
        <w:tc>
          <w:tcPr>
            <w:tcW w:w="4468" w:type="dxa"/>
          </w:tcPr>
          <w:p w14:paraId="557743B9" w14:textId="77184751" w:rsidR="00385351" w:rsidRPr="008F437E" w:rsidRDefault="00F24AE1" w:rsidP="0041643C">
            <w:pPr>
              <w:rPr>
                <w:rFonts w:ascii="Arial" w:hAnsi="Arial" w:cs="Arial"/>
                <w:lang w:val="en-GB"/>
              </w:rPr>
            </w:pPr>
            <w:r>
              <w:rPr>
                <w:rStyle w:val="Emphasis"/>
                <w:rFonts w:ascii="Arial" w:eastAsia="Arial" w:hAnsi="Arial" w:cs="Arial"/>
                <w:i w:val="0"/>
              </w:rPr>
              <w:t>The</w:t>
            </w:r>
            <w:r>
              <w:rPr>
                <w:rStyle w:val="Emphasis"/>
                <w:rFonts w:ascii="Arial" w:eastAsia="Arial" w:hAnsi="Arial" w:cs="Arial"/>
              </w:rPr>
              <w:t xml:space="preserve"> </w:t>
            </w:r>
            <w:r>
              <w:rPr>
                <w:rStyle w:val="Emphasis"/>
                <w:rFonts w:ascii="Arial" w:eastAsia="Arial" w:hAnsi="Arial" w:cs="Arial"/>
                <w:i w:val="0"/>
                <w:iCs w:val="0"/>
              </w:rPr>
              <w:t xml:space="preserve">circumstances of data processing describe the detailed modalities and refer to the concrete implementation of the data processing. The following factors should be considered in determining the circumstances of the data processing: </w:t>
            </w:r>
          </w:p>
          <w:p w14:paraId="5B6DEBEC" w14:textId="7974EFE6" w:rsidR="00385351" w:rsidRPr="008F437E" w:rsidRDefault="00F24AE1" w:rsidP="0041643C">
            <w:pPr>
              <w:pStyle w:val="ListParagraph"/>
              <w:numPr>
                <w:ilvl w:val="0"/>
                <w:numId w:val="47"/>
              </w:numPr>
              <w:ind w:left="388" w:hanging="388"/>
              <w:rPr>
                <w:rFonts w:ascii="Arial" w:hAnsi="Arial" w:cs="Arial"/>
                <w:lang w:val="en-GB"/>
              </w:rPr>
            </w:pPr>
            <w:r>
              <w:rPr>
                <w:rFonts w:ascii="Arial" w:eastAsia="Arial" w:hAnsi="Arial" w:cs="Arial"/>
              </w:rPr>
              <w:t>form of collection</w:t>
            </w:r>
            <w:r w:rsidR="00F867E7">
              <w:rPr>
                <w:rFonts w:ascii="Arial" w:eastAsia="Arial" w:hAnsi="Arial" w:cs="Arial"/>
              </w:rPr>
              <w:t xml:space="preserve"> – </w:t>
            </w:r>
            <w:r>
              <w:rPr>
                <w:rFonts w:ascii="Arial" w:eastAsia="Arial" w:hAnsi="Arial" w:cs="Arial"/>
              </w:rPr>
              <w:t>direct collection from the data subject or consultation of a third party,</w:t>
            </w:r>
          </w:p>
          <w:p w14:paraId="230093CE" w14:textId="162445F7" w:rsidR="00385351" w:rsidRPr="008F437E" w:rsidRDefault="00F24AE1" w:rsidP="0041643C">
            <w:pPr>
              <w:pStyle w:val="ListParagraph"/>
              <w:numPr>
                <w:ilvl w:val="0"/>
                <w:numId w:val="47"/>
              </w:numPr>
              <w:ind w:left="388" w:hanging="388"/>
              <w:rPr>
                <w:rFonts w:ascii="Arial" w:hAnsi="Arial" w:cs="Arial"/>
                <w:lang w:val="en-GB"/>
              </w:rPr>
            </w:pPr>
            <w:r>
              <w:rPr>
                <w:rFonts w:ascii="Arial" w:eastAsia="Arial" w:hAnsi="Arial" w:cs="Arial"/>
              </w:rPr>
              <w:t xml:space="preserve">various processing </w:t>
            </w:r>
            <w:r w:rsidR="002A54B3">
              <w:rPr>
                <w:rFonts w:ascii="Arial" w:eastAsia="Arial" w:hAnsi="Arial" w:cs="Arial"/>
              </w:rPr>
              <w:t xml:space="preserve">steps </w:t>
            </w:r>
            <w:r>
              <w:rPr>
                <w:rFonts w:ascii="Arial" w:eastAsia="Arial" w:hAnsi="Arial" w:cs="Arial"/>
              </w:rPr>
              <w:t>in terms of evaluation, combination, transmission or profiling,</w:t>
            </w:r>
          </w:p>
          <w:p w14:paraId="6832FBDB" w14:textId="02D84EEB" w:rsidR="00385351" w:rsidRPr="008F437E" w:rsidRDefault="00F24AE1" w:rsidP="0041643C">
            <w:pPr>
              <w:pStyle w:val="ListParagraph"/>
              <w:numPr>
                <w:ilvl w:val="0"/>
                <w:numId w:val="47"/>
              </w:numPr>
              <w:ind w:left="388" w:hanging="388"/>
              <w:rPr>
                <w:rFonts w:ascii="Arial" w:hAnsi="Arial" w:cs="Arial"/>
                <w:lang w:val="en-GB"/>
              </w:rPr>
            </w:pPr>
            <w:r>
              <w:rPr>
                <w:rFonts w:ascii="Arial" w:eastAsia="Arial" w:hAnsi="Arial" w:cs="Arial"/>
              </w:rPr>
              <w:t>technical background of the processing, in particular</w:t>
            </w:r>
            <w:r w:rsidR="002A54B3">
              <w:rPr>
                <w:rFonts w:ascii="Arial" w:eastAsia="Arial" w:hAnsi="Arial" w:cs="Arial"/>
              </w:rPr>
              <w:t>,</w:t>
            </w:r>
            <w:r>
              <w:rPr>
                <w:rFonts w:ascii="Arial" w:eastAsia="Arial" w:hAnsi="Arial" w:cs="Arial"/>
              </w:rPr>
              <w:t xml:space="preserve"> by means of in-house or external hardware, network connections and software used,</w:t>
            </w:r>
          </w:p>
          <w:p w14:paraId="06F4FF57" w14:textId="77777777" w:rsidR="00385351" w:rsidRPr="008F437E" w:rsidRDefault="00F24AE1" w:rsidP="0041643C">
            <w:pPr>
              <w:pStyle w:val="ListParagraph"/>
              <w:numPr>
                <w:ilvl w:val="0"/>
                <w:numId w:val="47"/>
              </w:numPr>
              <w:ind w:left="388" w:hanging="388"/>
              <w:rPr>
                <w:rFonts w:ascii="Arial" w:hAnsi="Arial" w:cs="Arial"/>
                <w:lang w:val="en-GB"/>
              </w:rPr>
            </w:pPr>
            <w:r>
              <w:rPr>
                <w:rFonts w:ascii="Arial" w:eastAsia="Arial" w:hAnsi="Arial" w:cs="Arial"/>
              </w:rPr>
              <w:t xml:space="preserve">use of anonymization procedures and deletion routines, </w:t>
            </w:r>
          </w:p>
          <w:p w14:paraId="7FF46CF7" w14:textId="77777777" w:rsidR="00385351" w:rsidRPr="008F437E" w:rsidRDefault="00F24AE1" w:rsidP="0041643C">
            <w:pPr>
              <w:pStyle w:val="ListParagraph"/>
              <w:numPr>
                <w:ilvl w:val="0"/>
                <w:numId w:val="47"/>
              </w:numPr>
              <w:ind w:left="388" w:hanging="388"/>
              <w:rPr>
                <w:rFonts w:ascii="Arial" w:hAnsi="Arial" w:cs="Arial"/>
                <w:lang w:val="en-GB"/>
              </w:rPr>
            </w:pPr>
            <w:r>
              <w:rPr>
                <w:rFonts w:ascii="Arial" w:eastAsia="Arial" w:hAnsi="Arial" w:cs="Arial"/>
              </w:rPr>
              <w:t xml:space="preserve">the involvement of a processor and </w:t>
            </w:r>
          </w:p>
          <w:p w14:paraId="5F05410E" w14:textId="77777777" w:rsidR="00385351" w:rsidRPr="008F437E" w:rsidRDefault="00F24AE1" w:rsidP="0041643C">
            <w:pPr>
              <w:pStyle w:val="ListParagraph"/>
              <w:numPr>
                <w:ilvl w:val="0"/>
                <w:numId w:val="47"/>
              </w:numPr>
              <w:ind w:left="388" w:hanging="388"/>
              <w:rPr>
                <w:rFonts w:ascii="Arial" w:hAnsi="Arial" w:cs="Arial"/>
                <w:lang w:val="en-GB"/>
              </w:rPr>
            </w:pPr>
            <w:r>
              <w:rPr>
                <w:rFonts w:ascii="Arial" w:eastAsia="Arial" w:hAnsi="Arial" w:cs="Arial"/>
              </w:rPr>
              <w:t>the place of processing, in particular if it is in a third country.</w:t>
            </w:r>
          </w:p>
        </w:tc>
      </w:tr>
      <w:tr w:rsidR="0015372E" w14:paraId="1EDD439A" w14:textId="77777777" w:rsidTr="00392482">
        <w:tc>
          <w:tcPr>
            <w:tcW w:w="4468" w:type="dxa"/>
          </w:tcPr>
          <w:p w14:paraId="259E26A1" w14:textId="77777777" w:rsidR="00385351" w:rsidRPr="0041643C" w:rsidRDefault="00F24AE1" w:rsidP="0041643C">
            <w:pPr>
              <w:rPr>
                <w:rFonts w:ascii="Arial" w:hAnsi="Arial" w:cs="Arial"/>
                <w:lang w:val="de-DE"/>
              </w:rPr>
            </w:pPr>
            <w:r>
              <w:rPr>
                <w:rFonts w:ascii="Arial" w:eastAsia="Arial" w:hAnsi="Arial" w:cs="Arial"/>
              </w:rPr>
              <w:t>Controller</w:t>
            </w:r>
          </w:p>
          <w:p w14:paraId="3F3CBA17" w14:textId="77777777" w:rsidR="00385351" w:rsidRPr="0041643C" w:rsidRDefault="00385351" w:rsidP="0041643C">
            <w:pPr>
              <w:rPr>
                <w:rFonts w:ascii="Arial" w:hAnsi="Arial" w:cs="Arial"/>
                <w:lang w:val="de-DE"/>
              </w:rPr>
            </w:pPr>
          </w:p>
        </w:tc>
        <w:tc>
          <w:tcPr>
            <w:tcW w:w="4468" w:type="dxa"/>
          </w:tcPr>
          <w:p w14:paraId="17BBE8C3" w14:textId="77777777" w:rsidR="00385351" w:rsidRPr="008F437E" w:rsidRDefault="00F24AE1" w:rsidP="0041643C">
            <w:pPr>
              <w:rPr>
                <w:rFonts w:ascii="Arial" w:hAnsi="Arial" w:cs="Arial"/>
                <w:lang w:val="en-GB"/>
              </w:rPr>
            </w:pPr>
            <w:r>
              <w:rPr>
                <w:rFonts w:ascii="Arial" w:eastAsia="Arial" w:hAnsi="Arial" w:cs="Arial"/>
              </w:rPr>
              <w:t>The controller, pursuant to Art. 4(7) of the GDPR, is the natural or legal person, public authority, agency or other body which, alone or jointly with others, determines the purposes and means of the processing of personal data.</w:t>
            </w:r>
          </w:p>
        </w:tc>
      </w:tr>
      <w:tr w:rsidR="0015372E" w14:paraId="65C43B1A" w14:textId="77777777" w:rsidTr="00944AE4">
        <w:tc>
          <w:tcPr>
            <w:tcW w:w="4468" w:type="dxa"/>
          </w:tcPr>
          <w:p w14:paraId="29773EB8" w14:textId="77777777" w:rsidR="00944AE4" w:rsidRPr="0041643C" w:rsidRDefault="00F24AE1" w:rsidP="0041643C">
            <w:pPr>
              <w:rPr>
                <w:rFonts w:ascii="Arial" w:hAnsi="Arial" w:cs="Arial"/>
                <w:lang w:val="de-DE"/>
              </w:rPr>
            </w:pPr>
            <w:r>
              <w:rPr>
                <w:rFonts w:ascii="Arial" w:eastAsia="Arial" w:hAnsi="Arial" w:cs="Arial"/>
              </w:rPr>
              <w:t>Processing (data processing)</w:t>
            </w:r>
          </w:p>
          <w:p w14:paraId="5EADCF2A" w14:textId="77777777" w:rsidR="00944AE4" w:rsidRPr="0041643C" w:rsidRDefault="00944AE4" w:rsidP="0041643C">
            <w:pPr>
              <w:rPr>
                <w:rFonts w:ascii="Arial" w:hAnsi="Arial" w:cs="Arial"/>
                <w:lang w:val="de-DE"/>
              </w:rPr>
            </w:pPr>
          </w:p>
        </w:tc>
        <w:tc>
          <w:tcPr>
            <w:tcW w:w="4468" w:type="dxa"/>
          </w:tcPr>
          <w:p w14:paraId="4CF1728C" w14:textId="77777777" w:rsidR="00944AE4" w:rsidRPr="008F437E" w:rsidRDefault="00F24AE1" w:rsidP="0041643C">
            <w:pPr>
              <w:rPr>
                <w:rFonts w:ascii="Arial" w:hAnsi="Arial" w:cs="Arial"/>
                <w:lang w:val="en-GB"/>
              </w:rPr>
            </w:pPr>
            <w:r>
              <w:rPr>
                <w:rFonts w:ascii="Arial" w:eastAsia="Arial" w:hAnsi="Arial" w:cs="Arial"/>
                <w:shd w:val="clear" w:color="auto" w:fill="FFFFFF"/>
              </w:rPr>
              <w:t>Processing, pursuant to Art. 4(2) of the GDPR, is any operation or set of operations which is performed on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tc>
      </w:tr>
      <w:tr w:rsidR="0015372E" w14:paraId="1738435E" w14:textId="77777777" w:rsidTr="00944AE4">
        <w:tc>
          <w:tcPr>
            <w:tcW w:w="4468" w:type="dxa"/>
          </w:tcPr>
          <w:p w14:paraId="341C30E8" w14:textId="77777777" w:rsidR="00944AE4" w:rsidRPr="0041643C" w:rsidRDefault="00F24AE1" w:rsidP="0041643C">
            <w:pPr>
              <w:rPr>
                <w:rFonts w:ascii="Arial" w:hAnsi="Arial" w:cs="Arial"/>
                <w:lang w:val="de-DE"/>
              </w:rPr>
            </w:pPr>
            <w:r>
              <w:rPr>
                <w:rFonts w:ascii="Arial" w:eastAsia="Arial" w:hAnsi="Arial" w:cs="Arial"/>
              </w:rPr>
              <w:lastRenderedPageBreak/>
              <w:t>Processing activity</w:t>
            </w:r>
          </w:p>
        </w:tc>
        <w:tc>
          <w:tcPr>
            <w:tcW w:w="4468" w:type="dxa"/>
          </w:tcPr>
          <w:p w14:paraId="388D13AA" w14:textId="51D3682D" w:rsidR="00944AE4" w:rsidRPr="008F437E" w:rsidRDefault="00F24AE1" w:rsidP="0041643C">
            <w:pPr>
              <w:rPr>
                <w:rFonts w:ascii="Arial" w:hAnsi="Arial" w:cs="Arial"/>
                <w:shd w:val="clear" w:color="auto" w:fill="FFFFFF"/>
                <w:lang w:val="en-GB"/>
              </w:rPr>
            </w:pPr>
            <w:r>
              <w:rPr>
                <w:rFonts w:ascii="Arial" w:eastAsia="Arial" w:hAnsi="Arial" w:cs="Arial"/>
              </w:rPr>
              <w:t xml:space="preserve">Processing activity is the brief, purpose-oriented description of (usually) several multiple individual processing operations </w:t>
            </w:r>
            <w:r w:rsidR="00605FDF">
              <w:rPr>
                <w:rFonts w:ascii="Arial" w:eastAsia="Arial" w:hAnsi="Arial" w:cs="Arial"/>
              </w:rPr>
              <w:t>carried out on</w:t>
            </w:r>
            <w:r>
              <w:rPr>
                <w:rFonts w:ascii="Arial" w:eastAsia="Arial" w:hAnsi="Arial" w:cs="Arial"/>
              </w:rPr>
              <w:t xml:space="preserve"> personal data with a certain continuity over time. </w:t>
            </w:r>
          </w:p>
        </w:tc>
      </w:tr>
      <w:tr w:rsidR="0015372E" w14:paraId="1ADAFB7F" w14:textId="77777777" w:rsidTr="00075A87">
        <w:tc>
          <w:tcPr>
            <w:tcW w:w="4468" w:type="dxa"/>
          </w:tcPr>
          <w:p w14:paraId="647D221F" w14:textId="77777777" w:rsidR="00B71A4B" w:rsidRPr="008F437E" w:rsidRDefault="00F24AE1" w:rsidP="0041643C">
            <w:pPr>
              <w:rPr>
                <w:rFonts w:ascii="Arial" w:hAnsi="Arial" w:cs="Arial"/>
                <w:lang w:val="en-GB"/>
              </w:rPr>
            </w:pPr>
            <w:r>
              <w:rPr>
                <w:rFonts w:ascii="Arial" w:eastAsia="Arial" w:hAnsi="Arial" w:cs="Arial"/>
              </w:rPr>
              <w:t>Sensitive data or data of a highly personal nature</w:t>
            </w:r>
          </w:p>
        </w:tc>
        <w:tc>
          <w:tcPr>
            <w:tcW w:w="4468" w:type="dxa"/>
          </w:tcPr>
          <w:p w14:paraId="2F92E936" w14:textId="70629E4D" w:rsidR="00BE4290" w:rsidRPr="008F437E" w:rsidRDefault="00F24AE1" w:rsidP="0041643C">
            <w:pPr>
              <w:spacing w:after="0"/>
              <w:rPr>
                <w:rFonts w:ascii="Arial" w:hAnsi="Arial" w:cs="Arial"/>
                <w:lang w:val="en-GB"/>
              </w:rPr>
            </w:pPr>
            <w:r>
              <w:rPr>
                <w:rFonts w:ascii="Arial" w:eastAsia="Arial" w:hAnsi="Arial" w:cs="Arial"/>
              </w:rPr>
              <w:t xml:space="preserve">The EDPB uses this </w:t>
            </w:r>
            <w:r w:rsidR="002A54B3">
              <w:rPr>
                <w:rFonts w:ascii="Arial" w:eastAsia="Arial" w:hAnsi="Arial" w:cs="Arial"/>
              </w:rPr>
              <w:t xml:space="preserve">phrase </w:t>
            </w:r>
            <w:r>
              <w:rPr>
                <w:rFonts w:ascii="Arial" w:eastAsia="Arial" w:hAnsi="Arial" w:cs="Arial"/>
              </w:rPr>
              <w:t xml:space="preserve">in WP 248 without providing differentiated and abstract definitions of either sensitive data or data of a highly personal nature. </w:t>
            </w:r>
            <w:r w:rsidR="002A54B3">
              <w:rPr>
                <w:rFonts w:ascii="Arial" w:eastAsia="Arial" w:hAnsi="Arial" w:cs="Arial"/>
              </w:rPr>
              <w:t>D</w:t>
            </w:r>
            <w:r>
              <w:rPr>
                <w:rFonts w:ascii="Arial" w:eastAsia="Arial" w:hAnsi="Arial" w:cs="Arial"/>
              </w:rPr>
              <w:t xml:space="preserve">ata </w:t>
            </w:r>
            <w:r w:rsidR="002A54B3">
              <w:rPr>
                <w:rFonts w:ascii="Arial" w:eastAsia="Arial" w:hAnsi="Arial" w:cs="Arial"/>
              </w:rPr>
              <w:t xml:space="preserve">are to be included, which are emphasized </w:t>
            </w:r>
            <w:r>
              <w:rPr>
                <w:rFonts w:ascii="Arial" w:eastAsia="Arial" w:hAnsi="Arial" w:cs="Arial"/>
              </w:rPr>
              <w:t xml:space="preserve">in </w:t>
            </w:r>
            <w:r w:rsidR="002A54B3">
              <w:rPr>
                <w:rFonts w:ascii="Arial" w:eastAsia="Arial" w:hAnsi="Arial" w:cs="Arial"/>
              </w:rPr>
              <w:t xml:space="preserve">the </w:t>
            </w:r>
            <w:r>
              <w:rPr>
                <w:rFonts w:ascii="Arial" w:eastAsia="Arial" w:hAnsi="Arial" w:cs="Arial"/>
              </w:rPr>
              <w:t>provisions of the GDPR</w:t>
            </w:r>
            <w:r w:rsidR="002A54B3">
              <w:rPr>
                <w:rFonts w:ascii="Arial" w:eastAsia="Arial" w:hAnsi="Arial" w:cs="Arial"/>
              </w:rPr>
              <w:t>,</w:t>
            </w:r>
            <w:r>
              <w:rPr>
                <w:rFonts w:ascii="Arial" w:eastAsia="Arial" w:hAnsi="Arial" w:cs="Arial"/>
              </w:rPr>
              <w:t xml:space="preserve"> as well as other categories of data that may increase the potential risks to the rights and freedoms of individuals because they </w:t>
            </w:r>
          </w:p>
          <w:p w14:paraId="32099050" w14:textId="125FDDAC" w:rsidR="00BE4290" w:rsidRPr="008F437E" w:rsidRDefault="002A54B3" w:rsidP="0041643C">
            <w:pPr>
              <w:pStyle w:val="ListParagraph"/>
              <w:numPr>
                <w:ilvl w:val="0"/>
                <w:numId w:val="50"/>
              </w:numPr>
              <w:autoSpaceDE w:val="0"/>
              <w:autoSpaceDN w:val="0"/>
              <w:adjustRightInd w:val="0"/>
              <w:spacing w:after="0" w:line="240" w:lineRule="auto"/>
              <w:ind w:left="388" w:hanging="388"/>
              <w:rPr>
                <w:rFonts w:ascii="Arial" w:hAnsi="Arial" w:cs="Arial"/>
                <w:lang w:val="en-GB"/>
              </w:rPr>
            </w:pPr>
            <w:r>
              <w:rPr>
                <w:rFonts w:ascii="Arial" w:eastAsia="Arial" w:hAnsi="Arial" w:cs="Arial"/>
              </w:rPr>
              <w:t>accompany</w:t>
            </w:r>
            <w:r w:rsidR="00F24AE1">
              <w:rPr>
                <w:rFonts w:ascii="Arial" w:eastAsia="Arial" w:hAnsi="Arial" w:cs="Arial"/>
              </w:rPr>
              <w:t xml:space="preserve"> domestic and private activities, </w:t>
            </w:r>
          </w:p>
          <w:p w14:paraId="33F222C8" w14:textId="77777777" w:rsidR="00BE4290" w:rsidRPr="008F437E" w:rsidRDefault="00F24AE1" w:rsidP="0041643C">
            <w:pPr>
              <w:pStyle w:val="ListParagraph"/>
              <w:numPr>
                <w:ilvl w:val="0"/>
                <w:numId w:val="50"/>
              </w:numPr>
              <w:autoSpaceDE w:val="0"/>
              <w:autoSpaceDN w:val="0"/>
              <w:adjustRightInd w:val="0"/>
              <w:spacing w:after="0" w:line="240" w:lineRule="auto"/>
              <w:ind w:left="388" w:hanging="388"/>
              <w:rPr>
                <w:rFonts w:ascii="Arial" w:hAnsi="Arial" w:cs="Arial"/>
                <w:lang w:val="en-GB"/>
              </w:rPr>
            </w:pPr>
            <w:r>
              <w:rPr>
                <w:rFonts w:ascii="Arial" w:eastAsia="Arial" w:hAnsi="Arial" w:cs="Arial"/>
              </w:rPr>
              <w:t xml:space="preserve">affect the exercise of one of the fundamental rights, or </w:t>
            </w:r>
          </w:p>
          <w:p w14:paraId="6B2D24B3" w14:textId="77777777" w:rsidR="00BE4290" w:rsidRPr="008F437E" w:rsidRDefault="00F24AE1" w:rsidP="0041643C">
            <w:pPr>
              <w:pStyle w:val="ListParagraph"/>
              <w:numPr>
                <w:ilvl w:val="0"/>
                <w:numId w:val="50"/>
              </w:numPr>
              <w:autoSpaceDE w:val="0"/>
              <w:autoSpaceDN w:val="0"/>
              <w:adjustRightInd w:val="0"/>
              <w:spacing w:after="120" w:line="240" w:lineRule="auto"/>
              <w:ind w:left="388" w:hanging="388"/>
              <w:contextualSpacing w:val="0"/>
              <w:rPr>
                <w:rFonts w:ascii="Arial" w:hAnsi="Arial" w:cs="Arial"/>
                <w:lang w:val="en-GB"/>
              </w:rPr>
            </w:pPr>
            <w:r>
              <w:rPr>
                <w:rFonts w:ascii="Arial" w:eastAsia="Arial" w:hAnsi="Arial" w:cs="Arial"/>
              </w:rPr>
              <w:t>the violation of the same is accompanied by serious consequences for the everyday life of the data subject.</w:t>
            </w:r>
          </w:p>
          <w:p w14:paraId="3DE5E342" w14:textId="77777777" w:rsidR="00BE4290" w:rsidRPr="008F437E" w:rsidRDefault="00F24AE1" w:rsidP="0041643C">
            <w:pPr>
              <w:autoSpaceDE w:val="0"/>
              <w:autoSpaceDN w:val="0"/>
              <w:adjustRightInd w:val="0"/>
              <w:spacing w:after="0" w:line="240" w:lineRule="auto"/>
              <w:rPr>
                <w:rFonts w:ascii="Arial" w:hAnsi="Arial" w:cs="Arial"/>
                <w:lang w:val="en-GB"/>
              </w:rPr>
            </w:pPr>
            <w:r>
              <w:rPr>
                <w:rFonts w:ascii="Arial" w:eastAsia="Arial" w:hAnsi="Arial" w:cs="Arial"/>
              </w:rPr>
              <w:t>The following examples are specifically mentioned by the EDPB:</w:t>
            </w:r>
          </w:p>
          <w:p w14:paraId="374C3B1C" w14:textId="4E03E784" w:rsidR="00BE4290" w:rsidRPr="008F437E" w:rsidRDefault="00F24AE1" w:rsidP="0041643C">
            <w:pPr>
              <w:pStyle w:val="ListParagraph"/>
              <w:numPr>
                <w:ilvl w:val="0"/>
                <w:numId w:val="51"/>
              </w:numPr>
              <w:ind w:left="388" w:hanging="388"/>
              <w:rPr>
                <w:rFonts w:ascii="Arial" w:hAnsi="Arial" w:cs="Arial"/>
                <w:lang w:val="en-GB"/>
              </w:rPr>
            </w:pPr>
            <w:r>
              <w:rPr>
                <w:rFonts w:ascii="Arial" w:eastAsia="Arial" w:hAnsi="Arial" w:cs="Arial"/>
              </w:rPr>
              <w:t>special categories of data pursuant to Art. 9(1) of the GDPR</w:t>
            </w:r>
            <w:r w:rsidR="0026330E">
              <w:rPr>
                <w:rFonts w:ascii="Arial" w:eastAsia="Arial" w:hAnsi="Arial" w:cs="Arial"/>
              </w:rPr>
              <w:t>,</w:t>
            </w:r>
          </w:p>
          <w:p w14:paraId="02847CBD" w14:textId="06D58AEC" w:rsidR="00BE4290" w:rsidRPr="008F437E" w:rsidRDefault="00F24AE1" w:rsidP="0041643C">
            <w:pPr>
              <w:pStyle w:val="ListParagraph"/>
              <w:numPr>
                <w:ilvl w:val="0"/>
                <w:numId w:val="51"/>
              </w:numPr>
              <w:ind w:left="388" w:hanging="388"/>
              <w:rPr>
                <w:rFonts w:ascii="Arial" w:hAnsi="Arial" w:cs="Arial"/>
                <w:lang w:val="en-GB"/>
              </w:rPr>
            </w:pPr>
            <w:r>
              <w:rPr>
                <w:rFonts w:ascii="Arial" w:eastAsia="Arial" w:hAnsi="Arial" w:cs="Arial"/>
              </w:rPr>
              <w:t>personal data relating to criminal convictions or offenses pursuant to Article 10 of the GDPR</w:t>
            </w:r>
            <w:r w:rsidR="0026330E">
              <w:rPr>
                <w:rFonts w:ascii="Arial" w:eastAsia="Arial" w:hAnsi="Arial" w:cs="Arial"/>
              </w:rPr>
              <w:t>,</w:t>
            </w:r>
          </w:p>
          <w:p w14:paraId="2FB210CA" w14:textId="493F3CA7" w:rsidR="00BE4290" w:rsidRPr="00DA4D32" w:rsidRDefault="00F24AE1" w:rsidP="0041643C">
            <w:pPr>
              <w:pStyle w:val="ListParagraph"/>
              <w:numPr>
                <w:ilvl w:val="0"/>
                <w:numId w:val="51"/>
              </w:numPr>
              <w:ind w:left="388" w:hanging="388"/>
              <w:rPr>
                <w:rFonts w:ascii="Arial" w:hAnsi="Arial" w:cs="Arial"/>
              </w:rPr>
            </w:pPr>
            <w:r>
              <w:rPr>
                <w:rFonts w:ascii="Arial" w:eastAsia="Arial" w:hAnsi="Arial" w:cs="Arial"/>
              </w:rPr>
              <w:t>the content of electronic communications</w:t>
            </w:r>
            <w:r w:rsidR="0026330E">
              <w:rPr>
                <w:rFonts w:ascii="Arial" w:eastAsia="Arial" w:hAnsi="Arial" w:cs="Arial"/>
              </w:rPr>
              <w:t>,</w:t>
            </w:r>
          </w:p>
          <w:p w14:paraId="5D3ADCB7" w14:textId="1A069FFF" w:rsidR="00330465" w:rsidRPr="0041643C" w:rsidRDefault="00F24AE1" w:rsidP="0041643C">
            <w:pPr>
              <w:pStyle w:val="ListParagraph"/>
              <w:numPr>
                <w:ilvl w:val="0"/>
                <w:numId w:val="51"/>
              </w:numPr>
              <w:ind w:left="388" w:hanging="388"/>
              <w:rPr>
                <w:rFonts w:ascii="Arial" w:hAnsi="Arial" w:cs="Arial"/>
                <w:lang w:val="de-DE"/>
              </w:rPr>
            </w:pPr>
            <w:r>
              <w:rPr>
                <w:rFonts w:ascii="Arial" w:eastAsia="Arial" w:hAnsi="Arial" w:cs="Arial"/>
              </w:rPr>
              <w:t>location data</w:t>
            </w:r>
            <w:r w:rsidR="0026330E">
              <w:rPr>
                <w:rFonts w:ascii="Arial" w:eastAsia="Arial" w:hAnsi="Arial" w:cs="Arial"/>
              </w:rPr>
              <w:t>,</w:t>
            </w:r>
          </w:p>
          <w:p w14:paraId="36324654" w14:textId="0B34BE80" w:rsidR="00330465" w:rsidRPr="0041643C" w:rsidRDefault="00F24AE1" w:rsidP="0041643C">
            <w:pPr>
              <w:pStyle w:val="ListParagraph"/>
              <w:numPr>
                <w:ilvl w:val="0"/>
                <w:numId w:val="51"/>
              </w:numPr>
              <w:ind w:left="388" w:hanging="388"/>
              <w:rPr>
                <w:rFonts w:ascii="Arial" w:hAnsi="Arial" w:cs="Arial"/>
                <w:lang w:val="de-DE"/>
              </w:rPr>
            </w:pPr>
            <w:r>
              <w:rPr>
                <w:rFonts w:ascii="Arial" w:eastAsia="Arial" w:hAnsi="Arial" w:cs="Arial"/>
              </w:rPr>
              <w:t>financial data</w:t>
            </w:r>
            <w:r w:rsidR="0026330E">
              <w:rPr>
                <w:rFonts w:ascii="Arial" w:eastAsia="Arial" w:hAnsi="Arial" w:cs="Arial"/>
              </w:rPr>
              <w:t>,</w:t>
            </w:r>
          </w:p>
          <w:p w14:paraId="41C0C2EE" w14:textId="017CE535" w:rsidR="00330465" w:rsidRPr="0041643C" w:rsidRDefault="00F24AE1" w:rsidP="0041643C">
            <w:pPr>
              <w:pStyle w:val="ListParagraph"/>
              <w:numPr>
                <w:ilvl w:val="0"/>
                <w:numId w:val="51"/>
              </w:numPr>
              <w:ind w:left="388" w:hanging="388"/>
              <w:rPr>
                <w:rFonts w:ascii="Arial" w:hAnsi="Arial" w:cs="Arial"/>
                <w:lang w:val="de-DE"/>
              </w:rPr>
            </w:pPr>
            <w:r>
              <w:rPr>
                <w:rFonts w:ascii="Arial" w:eastAsia="Arial" w:hAnsi="Arial" w:cs="Arial"/>
              </w:rPr>
              <w:t>personal documents</w:t>
            </w:r>
            <w:r w:rsidR="0026330E">
              <w:rPr>
                <w:rFonts w:ascii="Arial" w:eastAsia="Arial" w:hAnsi="Arial" w:cs="Arial"/>
              </w:rPr>
              <w:t>,</w:t>
            </w:r>
          </w:p>
          <w:p w14:paraId="1B030A11" w14:textId="2F71D847" w:rsidR="00330465" w:rsidRPr="0041643C" w:rsidRDefault="00F24AE1" w:rsidP="0041643C">
            <w:pPr>
              <w:pStyle w:val="ListParagraph"/>
              <w:numPr>
                <w:ilvl w:val="0"/>
                <w:numId w:val="51"/>
              </w:numPr>
              <w:ind w:left="388" w:hanging="388"/>
              <w:rPr>
                <w:rFonts w:ascii="Arial" w:hAnsi="Arial" w:cs="Arial"/>
                <w:lang w:val="de-DE"/>
              </w:rPr>
            </w:pPr>
            <w:r>
              <w:rPr>
                <w:rFonts w:ascii="Arial" w:eastAsia="Arial" w:hAnsi="Arial" w:cs="Arial"/>
              </w:rPr>
              <w:t>diaries</w:t>
            </w:r>
            <w:r w:rsidR="0026330E">
              <w:rPr>
                <w:rFonts w:ascii="Arial" w:eastAsia="Arial" w:hAnsi="Arial" w:cs="Arial"/>
              </w:rPr>
              <w:t>,</w:t>
            </w:r>
          </w:p>
          <w:p w14:paraId="5EA5ED57" w14:textId="3D82F436" w:rsidR="00330465" w:rsidRPr="008F437E" w:rsidRDefault="00F24AE1" w:rsidP="0041643C">
            <w:pPr>
              <w:pStyle w:val="ListParagraph"/>
              <w:numPr>
                <w:ilvl w:val="0"/>
                <w:numId w:val="51"/>
              </w:numPr>
              <w:ind w:left="388" w:hanging="388"/>
              <w:rPr>
                <w:rFonts w:ascii="Arial" w:hAnsi="Arial" w:cs="Arial"/>
                <w:lang w:val="en-GB"/>
              </w:rPr>
            </w:pPr>
            <w:r>
              <w:rPr>
                <w:rFonts w:ascii="Arial" w:eastAsia="Arial" w:hAnsi="Arial" w:cs="Arial"/>
              </w:rPr>
              <w:t xml:space="preserve">notes from e-readers equipped with note-taking </w:t>
            </w:r>
            <w:proofErr w:type="gramStart"/>
            <w:r>
              <w:rPr>
                <w:rFonts w:ascii="Arial" w:eastAsia="Arial" w:hAnsi="Arial" w:cs="Arial"/>
              </w:rPr>
              <w:t xml:space="preserve">features </w:t>
            </w:r>
            <w:r w:rsidR="0026330E">
              <w:rPr>
                <w:rFonts w:ascii="Arial" w:eastAsia="Arial" w:hAnsi="Arial" w:cs="Arial"/>
              </w:rPr>
              <w:t>,</w:t>
            </w:r>
            <w:proofErr w:type="gramEnd"/>
          </w:p>
          <w:p w14:paraId="1E8F012B" w14:textId="47918661" w:rsidR="00330465" w:rsidRPr="008F437E" w:rsidRDefault="00F24AE1" w:rsidP="0041643C">
            <w:pPr>
              <w:pStyle w:val="ListParagraph"/>
              <w:numPr>
                <w:ilvl w:val="0"/>
                <w:numId w:val="51"/>
              </w:numPr>
              <w:ind w:left="388" w:hanging="388"/>
              <w:rPr>
                <w:rFonts w:ascii="Arial" w:hAnsi="Arial" w:cs="Arial"/>
                <w:lang w:val="en-GB"/>
              </w:rPr>
            </w:pPr>
            <w:r>
              <w:rPr>
                <w:rFonts w:ascii="Arial" w:eastAsia="Arial" w:hAnsi="Arial" w:cs="Arial"/>
              </w:rPr>
              <w:t xml:space="preserve">life-logging data, </w:t>
            </w:r>
            <w:proofErr w:type="gramStart"/>
            <w:r w:rsidR="0026330E">
              <w:rPr>
                <w:rFonts w:ascii="Arial" w:eastAsia="Arial" w:hAnsi="Arial" w:cs="Arial"/>
              </w:rPr>
              <w:t>e.g.</w:t>
            </w:r>
            <w:proofErr w:type="gramEnd"/>
            <w:r>
              <w:rPr>
                <w:rFonts w:ascii="Arial" w:eastAsia="Arial" w:hAnsi="Arial" w:cs="Arial"/>
              </w:rPr>
              <w:t xml:space="preserve"> </w:t>
            </w:r>
            <w:r w:rsidR="0026330E">
              <w:rPr>
                <w:rFonts w:ascii="Arial" w:eastAsia="Arial" w:hAnsi="Arial" w:cs="Arial"/>
              </w:rPr>
              <w:t xml:space="preserve">collected </w:t>
            </w:r>
            <w:r>
              <w:rPr>
                <w:rFonts w:ascii="Arial" w:eastAsia="Arial" w:hAnsi="Arial" w:cs="Arial"/>
              </w:rPr>
              <w:t>via pedometers or sports watches.</w:t>
            </w:r>
          </w:p>
          <w:p w14:paraId="6F2C8AF0" w14:textId="34DD18B9" w:rsidR="00B71A4B" w:rsidRPr="008F437E" w:rsidRDefault="00F24AE1" w:rsidP="0026330E">
            <w:pPr>
              <w:rPr>
                <w:rFonts w:ascii="Arial" w:hAnsi="Arial" w:cs="Arial"/>
                <w:lang w:val="en-GB"/>
              </w:rPr>
            </w:pPr>
            <w:r>
              <w:rPr>
                <w:rFonts w:ascii="Arial" w:eastAsia="Arial" w:hAnsi="Arial" w:cs="Arial"/>
              </w:rPr>
              <w:t>Over and above the explanations provided by the EDPB, sensitive data may be understood as any information</w:t>
            </w:r>
            <w:r w:rsidR="0026330E">
              <w:rPr>
                <w:rFonts w:ascii="Arial" w:eastAsia="Arial" w:hAnsi="Arial" w:cs="Arial"/>
              </w:rPr>
              <w:t>,</w:t>
            </w:r>
            <w:r>
              <w:rPr>
                <w:rFonts w:ascii="Arial" w:eastAsia="Arial" w:hAnsi="Arial" w:cs="Arial"/>
              </w:rPr>
              <w:t xml:space="preserve"> which, is subject</w:t>
            </w:r>
            <w:r w:rsidR="0026330E">
              <w:rPr>
                <w:rFonts w:ascii="Arial" w:eastAsia="Arial" w:hAnsi="Arial" w:cs="Arial"/>
              </w:rPr>
              <w:t xml:space="preserve"> in addition to the confidentiality protections under data protection law</w:t>
            </w:r>
            <w:r>
              <w:rPr>
                <w:rFonts w:ascii="Arial" w:eastAsia="Arial" w:hAnsi="Arial" w:cs="Arial"/>
              </w:rPr>
              <w:t xml:space="preserve"> to special confidentiality protection through social secrecy, professional secrecy or special official secrecy. </w:t>
            </w:r>
          </w:p>
        </w:tc>
      </w:tr>
      <w:tr w:rsidR="0015372E" w14:paraId="1E3B991D" w14:textId="77777777" w:rsidTr="00075A87">
        <w:tc>
          <w:tcPr>
            <w:tcW w:w="4468" w:type="dxa"/>
          </w:tcPr>
          <w:p w14:paraId="5DEEF699" w14:textId="6E6D58DD" w:rsidR="00075A87" w:rsidRPr="0041643C" w:rsidRDefault="007E4914" w:rsidP="0041643C">
            <w:pPr>
              <w:rPr>
                <w:rFonts w:ascii="Arial" w:hAnsi="Arial" w:cs="Arial"/>
                <w:b/>
                <w:lang w:val="de-DE"/>
              </w:rPr>
            </w:pPr>
            <w:r>
              <w:rPr>
                <w:rFonts w:ascii="Arial" w:eastAsia="Arial" w:hAnsi="Arial" w:cs="Arial"/>
              </w:rPr>
              <w:lastRenderedPageBreak/>
              <w:t>R</w:t>
            </w:r>
            <w:r w:rsidR="00F24AE1">
              <w:rPr>
                <w:rFonts w:ascii="Arial" w:eastAsia="Arial" w:hAnsi="Arial" w:cs="Arial"/>
              </w:rPr>
              <w:t>ecord of processing activities</w:t>
            </w:r>
          </w:p>
          <w:p w14:paraId="33774604" w14:textId="77777777" w:rsidR="00075A87" w:rsidRPr="0041643C" w:rsidRDefault="00075A87" w:rsidP="0041643C">
            <w:pPr>
              <w:rPr>
                <w:rFonts w:ascii="Arial" w:hAnsi="Arial" w:cs="Arial"/>
                <w:lang w:val="de-DE"/>
              </w:rPr>
            </w:pPr>
          </w:p>
        </w:tc>
        <w:tc>
          <w:tcPr>
            <w:tcW w:w="4468" w:type="dxa"/>
          </w:tcPr>
          <w:p w14:paraId="01C5D9A7" w14:textId="262B221C" w:rsidR="009640B3" w:rsidRPr="008F437E" w:rsidRDefault="00F24AE1" w:rsidP="0026330E">
            <w:pPr>
              <w:rPr>
                <w:rFonts w:ascii="Arial" w:hAnsi="Arial" w:cs="Arial"/>
                <w:lang w:val="en-GB"/>
              </w:rPr>
            </w:pPr>
            <w:r>
              <w:rPr>
                <w:rFonts w:ascii="Arial" w:eastAsia="Arial" w:hAnsi="Arial" w:cs="Arial"/>
              </w:rPr>
              <w:t>The record of processing activities is a list of all of a controller’s processing operations</w:t>
            </w:r>
            <w:r w:rsidR="0026330E">
              <w:rPr>
                <w:rFonts w:ascii="Arial" w:eastAsia="Arial" w:hAnsi="Arial" w:cs="Arial"/>
              </w:rPr>
              <w:t>,</w:t>
            </w:r>
            <w:r>
              <w:rPr>
                <w:rFonts w:ascii="Arial" w:eastAsia="Arial" w:hAnsi="Arial" w:cs="Arial"/>
              </w:rPr>
              <w:t xml:space="preserve"> which are likely to result in a high risk to the rights and freedoms of natural persons by virtue of their nature, their scope, their circumstances and their purposes, </w:t>
            </w:r>
            <w:r w:rsidR="0026330E">
              <w:rPr>
                <w:rFonts w:ascii="Arial" w:eastAsia="Arial" w:hAnsi="Arial" w:cs="Arial"/>
              </w:rPr>
              <w:t>including</w:t>
            </w:r>
            <w:r>
              <w:rPr>
                <w:rFonts w:ascii="Arial" w:eastAsia="Arial" w:hAnsi="Arial" w:cs="Arial"/>
              </w:rPr>
              <w:t xml:space="preserve"> the information and particulars referred to </w:t>
            </w:r>
            <w:r w:rsidR="00BF3941">
              <w:rPr>
                <w:rFonts w:ascii="Arial" w:eastAsia="Arial" w:hAnsi="Arial" w:cs="Arial"/>
              </w:rPr>
              <w:t xml:space="preserve">in </w:t>
            </w:r>
            <w:r>
              <w:rPr>
                <w:rFonts w:ascii="Arial" w:eastAsia="Arial" w:hAnsi="Arial" w:cs="Arial"/>
              </w:rPr>
              <w:t xml:space="preserve">Article 30(1)(a) to (g) or Article 30(2)(a) to (d) of the GDPR, and </w:t>
            </w:r>
            <w:r w:rsidR="0026330E">
              <w:rPr>
                <w:rFonts w:ascii="Arial" w:eastAsia="Arial" w:hAnsi="Arial" w:cs="Arial"/>
              </w:rPr>
              <w:t xml:space="preserve">information that </w:t>
            </w:r>
            <w:r>
              <w:rPr>
                <w:rFonts w:ascii="Arial" w:eastAsia="Arial" w:hAnsi="Arial" w:cs="Arial"/>
              </w:rPr>
              <w:t xml:space="preserve">is sufficiently detailed, systematized and </w:t>
            </w:r>
            <w:r w:rsidR="0026330E">
              <w:rPr>
                <w:rFonts w:ascii="Arial" w:eastAsia="Arial" w:hAnsi="Arial" w:cs="Arial"/>
              </w:rPr>
              <w:t xml:space="preserve">organized </w:t>
            </w:r>
            <w:r>
              <w:rPr>
                <w:rFonts w:ascii="Arial" w:eastAsia="Arial" w:hAnsi="Arial" w:cs="Arial"/>
              </w:rPr>
              <w:t xml:space="preserve">to allow verification of the record provider being in compliance with its obligations. </w:t>
            </w:r>
          </w:p>
        </w:tc>
      </w:tr>
      <w:tr w:rsidR="0015372E" w14:paraId="66C312A9" w14:textId="77777777" w:rsidTr="00075A87">
        <w:tc>
          <w:tcPr>
            <w:tcW w:w="4468" w:type="dxa"/>
          </w:tcPr>
          <w:p w14:paraId="6F6D9EEA" w14:textId="77777777" w:rsidR="009640B3" w:rsidRPr="0041643C" w:rsidRDefault="00F24AE1" w:rsidP="0041643C">
            <w:pPr>
              <w:rPr>
                <w:rFonts w:ascii="Arial" w:hAnsi="Arial" w:cs="Arial"/>
                <w:lang w:val="de-DE"/>
              </w:rPr>
            </w:pPr>
            <w:r>
              <w:rPr>
                <w:rFonts w:ascii="Arial" w:eastAsia="Arial" w:hAnsi="Arial" w:cs="Arial"/>
              </w:rPr>
              <w:t>ZAWAS</w:t>
            </w:r>
          </w:p>
        </w:tc>
        <w:tc>
          <w:tcPr>
            <w:tcW w:w="4468" w:type="dxa"/>
          </w:tcPr>
          <w:p w14:paraId="5B765C62" w14:textId="5FC849E9" w:rsidR="009640B3" w:rsidRPr="008F437E" w:rsidRDefault="00F24AE1">
            <w:pPr>
              <w:rPr>
                <w:rFonts w:ascii="Arial" w:hAnsi="Arial" w:cs="Arial"/>
                <w:lang w:val="en-GB"/>
              </w:rPr>
            </w:pPr>
            <w:r>
              <w:rPr>
                <w:rFonts w:ascii="Arial" w:eastAsia="Arial" w:hAnsi="Arial" w:cs="Arial"/>
              </w:rPr>
              <w:t xml:space="preserve">ZAWAS was developed at </w:t>
            </w:r>
            <w:proofErr w:type="spellStart"/>
            <w:r>
              <w:rPr>
                <w:rFonts w:ascii="Arial" w:eastAsia="Arial" w:hAnsi="Arial" w:cs="Arial"/>
              </w:rPr>
              <w:t>LfD</w:t>
            </w:r>
            <w:proofErr w:type="spellEnd"/>
            <w:r>
              <w:rPr>
                <w:rFonts w:ascii="Arial" w:eastAsia="Arial" w:hAnsi="Arial" w:cs="Arial"/>
              </w:rPr>
              <w:t xml:space="preserve"> </w:t>
            </w:r>
            <w:r w:rsidR="00B423FD">
              <w:rPr>
                <w:rFonts w:ascii="Arial" w:eastAsia="Arial" w:hAnsi="Arial" w:cs="Arial"/>
              </w:rPr>
              <w:t>Niedersachsen</w:t>
            </w:r>
            <w:r>
              <w:rPr>
                <w:rFonts w:ascii="Arial" w:eastAsia="Arial" w:hAnsi="Arial" w:cs="Arial"/>
              </w:rPr>
              <w:t xml:space="preserve"> </w:t>
            </w:r>
            <w:r w:rsidR="00B423FD" w:rsidRPr="00B423FD">
              <w:rPr>
                <w:rFonts w:ascii="Arial" w:eastAsia="Arial" w:hAnsi="Arial" w:cs="Arial"/>
              </w:rPr>
              <w:t xml:space="preserve">(State Commissioner of Data Protection of Lower Saxony) </w:t>
            </w:r>
            <w:r>
              <w:rPr>
                <w:rFonts w:ascii="Arial" w:eastAsia="Arial" w:hAnsi="Arial" w:cs="Arial"/>
              </w:rPr>
              <w:t xml:space="preserve">and </w:t>
            </w:r>
            <w:r w:rsidR="0026330E">
              <w:rPr>
                <w:rFonts w:ascii="Arial" w:eastAsia="Arial" w:hAnsi="Arial" w:cs="Arial"/>
              </w:rPr>
              <w:t xml:space="preserve">it </w:t>
            </w:r>
            <w:r>
              <w:rPr>
                <w:rFonts w:ascii="Arial" w:eastAsia="Arial" w:hAnsi="Arial" w:cs="Arial"/>
              </w:rPr>
              <w:t xml:space="preserve">is a process for selecting appropriate security measures. It describes a holistic method for properly addressing the GDPR requirement to identify the necessary technical and organizational measures. </w:t>
            </w:r>
          </w:p>
        </w:tc>
      </w:tr>
      <w:tr w:rsidR="0015372E" w14:paraId="46217DE3" w14:textId="77777777" w:rsidTr="00075A87">
        <w:tc>
          <w:tcPr>
            <w:tcW w:w="4468" w:type="dxa"/>
          </w:tcPr>
          <w:p w14:paraId="64AFCF49" w14:textId="77777777" w:rsidR="00BE0502" w:rsidRPr="0041643C" w:rsidRDefault="00F24AE1" w:rsidP="0041643C">
            <w:pPr>
              <w:rPr>
                <w:rFonts w:ascii="Arial" w:hAnsi="Arial" w:cs="Arial"/>
                <w:lang w:val="de-DE"/>
              </w:rPr>
            </w:pPr>
            <w:r>
              <w:rPr>
                <w:rFonts w:ascii="Arial" w:eastAsia="Arial" w:hAnsi="Arial" w:cs="Arial"/>
              </w:rPr>
              <w:t>Combining datasets</w:t>
            </w:r>
          </w:p>
        </w:tc>
        <w:tc>
          <w:tcPr>
            <w:tcW w:w="4468" w:type="dxa"/>
          </w:tcPr>
          <w:p w14:paraId="47B000F4" w14:textId="287915A0" w:rsidR="00BE0502" w:rsidRPr="008F437E" w:rsidRDefault="00993898" w:rsidP="00DE01A0">
            <w:pPr>
              <w:rPr>
                <w:rFonts w:ascii="Arial" w:hAnsi="Arial" w:cs="Arial"/>
                <w:lang w:val="en-GB"/>
              </w:rPr>
            </w:pPr>
            <w:r>
              <w:rPr>
                <w:rFonts w:ascii="Arial" w:eastAsia="Arial" w:hAnsi="Arial" w:cs="Arial"/>
              </w:rPr>
              <w:t>Dataset combination</w:t>
            </w:r>
            <w:r w:rsidR="00F24AE1">
              <w:rPr>
                <w:rFonts w:ascii="Arial" w:eastAsia="Arial" w:hAnsi="Arial" w:cs="Arial"/>
              </w:rPr>
              <w:t xml:space="preserve"> is the process of </w:t>
            </w:r>
            <w:r w:rsidR="00DE01A0">
              <w:rPr>
                <w:rFonts w:ascii="Arial" w:eastAsia="Arial" w:hAnsi="Arial" w:cs="Arial"/>
              </w:rPr>
              <w:t>integrating</w:t>
            </w:r>
            <w:r w:rsidR="00F24AE1">
              <w:rPr>
                <w:rFonts w:ascii="Arial" w:eastAsia="Arial" w:hAnsi="Arial" w:cs="Arial"/>
              </w:rPr>
              <w:t xml:space="preserve"> datasets</w:t>
            </w:r>
            <w:r w:rsidR="00DE01A0">
              <w:rPr>
                <w:rFonts w:ascii="Arial" w:eastAsia="Arial" w:hAnsi="Arial" w:cs="Arial"/>
              </w:rPr>
              <w:t>,</w:t>
            </w:r>
            <w:r w:rsidR="00F24AE1">
              <w:rPr>
                <w:rFonts w:ascii="Arial" w:eastAsia="Arial" w:hAnsi="Arial" w:cs="Arial"/>
              </w:rPr>
              <w:t xml:space="preserve"> </w:t>
            </w:r>
            <w:r w:rsidR="00DE01A0">
              <w:rPr>
                <w:rFonts w:ascii="Arial" w:eastAsia="Arial" w:hAnsi="Arial" w:cs="Arial"/>
              </w:rPr>
              <w:t xml:space="preserve">which </w:t>
            </w:r>
            <w:r w:rsidR="00F24AE1">
              <w:rPr>
                <w:rFonts w:ascii="Arial" w:eastAsia="Arial" w:hAnsi="Arial" w:cs="Arial"/>
              </w:rPr>
              <w:t>originat</w:t>
            </w:r>
            <w:r w:rsidR="00DE01A0">
              <w:rPr>
                <w:rFonts w:ascii="Arial" w:eastAsia="Arial" w:hAnsi="Arial" w:cs="Arial"/>
              </w:rPr>
              <w:t>e</w:t>
            </w:r>
            <w:r w:rsidR="00F24AE1">
              <w:rPr>
                <w:rFonts w:ascii="Arial" w:eastAsia="Arial" w:hAnsi="Arial" w:cs="Arial"/>
              </w:rPr>
              <w:t xml:space="preserve"> from different data processing operations and </w:t>
            </w:r>
            <w:r w:rsidR="00DE01A0">
              <w:rPr>
                <w:rFonts w:ascii="Arial" w:eastAsia="Arial" w:hAnsi="Arial" w:cs="Arial"/>
              </w:rPr>
              <w:t xml:space="preserve">which were conducted </w:t>
            </w:r>
            <w:r w:rsidR="00F24AE1">
              <w:rPr>
                <w:rFonts w:ascii="Arial" w:eastAsia="Arial" w:hAnsi="Arial" w:cs="Arial"/>
              </w:rPr>
              <w:t>for different purposes</w:t>
            </w:r>
            <w:r w:rsidR="00DE01A0">
              <w:rPr>
                <w:rFonts w:ascii="Arial" w:eastAsia="Arial" w:hAnsi="Arial" w:cs="Arial"/>
              </w:rPr>
              <w:t>,</w:t>
            </w:r>
            <w:r w:rsidR="00F24AE1">
              <w:rPr>
                <w:rFonts w:ascii="Arial" w:eastAsia="Arial" w:hAnsi="Arial" w:cs="Arial"/>
              </w:rPr>
              <w:t xml:space="preserve"> into one dataset, </w:t>
            </w:r>
            <w:proofErr w:type="gramStart"/>
            <w:r w:rsidR="00F24AE1">
              <w:rPr>
                <w:rFonts w:ascii="Arial" w:eastAsia="Arial" w:hAnsi="Arial" w:cs="Arial"/>
              </w:rPr>
              <w:t>e.g.</w:t>
            </w:r>
            <w:proofErr w:type="gramEnd"/>
            <w:r w:rsidR="00F24AE1">
              <w:rPr>
                <w:rFonts w:ascii="Arial" w:eastAsia="Arial" w:hAnsi="Arial" w:cs="Arial"/>
              </w:rPr>
              <w:t xml:space="preserve"> a file.</w:t>
            </w:r>
          </w:p>
        </w:tc>
      </w:tr>
      <w:tr w:rsidR="0015372E" w14:paraId="2D9A8C85" w14:textId="77777777" w:rsidTr="00075A87">
        <w:tc>
          <w:tcPr>
            <w:tcW w:w="4468" w:type="dxa"/>
          </w:tcPr>
          <w:p w14:paraId="0DE740DD" w14:textId="77777777" w:rsidR="009640B3" w:rsidRPr="0041643C" w:rsidRDefault="00F24AE1" w:rsidP="0041643C">
            <w:pPr>
              <w:rPr>
                <w:rFonts w:ascii="Arial" w:hAnsi="Arial" w:cs="Arial"/>
                <w:lang w:val="de-DE"/>
              </w:rPr>
            </w:pPr>
            <w:r>
              <w:rPr>
                <w:rFonts w:ascii="Arial" w:eastAsia="Arial" w:hAnsi="Arial" w:cs="Arial"/>
              </w:rPr>
              <w:t>Purposes of the processing</w:t>
            </w:r>
          </w:p>
        </w:tc>
        <w:tc>
          <w:tcPr>
            <w:tcW w:w="4468" w:type="dxa"/>
          </w:tcPr>
          <w:p w14:paraId="7BB01820" w14:textId="7170F49D" w:rsidR="009640B3" w:rsidRPr="008F437E" w:rsidRDefault="00F24AE1" w:rsidP="00DE01A0">
            <w:pPr>
              <w:rPr>
                <w:rFonts w:ascii="Arial" w:hAnsi="Arial" w:cs="Arial"/>
                <w:lang w:val="en-GB"/>
              </w:rPr>
            </w:pPr>
            <w:r>
              <w:rPr>
                <w:rFonts w:ascii="Arial" w:eastAsia="Arial" w:hAnsi="Arial" w:cs="Arial"/>
              </w:rPr>
              <w:t xml:space="preserve">The purpose of the processing is the description of </w:t>
            </w:r>
            <w:r w:rsidR="006E40F3">
              <w:rPr>
                <w:rFonts w:ascii="Arial" w:eastAsia="Arial" w:hAnsi="Arial" w:cs="Arial"/>
              </w:rPr>
              <w:t xml:space="preserve">a </w:t>
            </w:r>
            <w:r>
              <w:rPr>
                <w:rFonts w:ascii="Arial" w:eastAsia="Arial" w:hAnsi="Arial" w:cs="Arial"/>
              </w:rPr>
              <w:t>controller’s aim and reason for carrying out the data processing</w:t>
            </w:r>
            <w:r w:rsidR="00F867E7">
              <w:rPr>
                <w:rFonts w:ascii="Arial" w:eastAsia="Arial" w:hAnsi="Arial" w:cs="Arial"/>
              </w:rPr>
              <w:t xml:space="preserve"> – </w:t>
            </w:r>
            <w:r>
              <w:rPr>
                <w:rFonts w:ascii="Arial" w:eastAsia="Arial" w:hAnsi="Arial" w:cs="Arial"/>
              </w:rPr>
              <w:t xml:space="preserve">that is, why the controller is carrying out the data processing. According to Art. 5(1)(b) of the GDPR, the purposes of the processing must be specified, explicit and legitimate. </w:t>
            </w:r>
            <w:r w:rsidR="00DE01A0">
              <w:rPr>
                <w:rFonts w:ascii="Arial" w:eastAsia="Arial" w:hAnsi="Arial" w:cs="Arial"/>
              </w:rPr>
              <w:t>A</w:t>
            </w:r>
            <w:r w:rsidR="00735E29">
              <w:rPr>
                <w:rFonts w:ascii="Arial" w:eastAsia="Arial" w:hAnsi="Arial" w:cs="Arial"/>
              </w:rPr>
              <w:t>t various points</w:t>
            </w:r>
            <w:r w:rsidR="00DE01A0">
              <w:rPr>
                <w:rFonts w:ascii="Arial" w:eastAsia="Arial" w:hAnsi="Arial" w:cs="Arial"/>
              </w:rPr>
              <w:t>,</w:t>
            </w:r>
            <w:r w:rsidR="00735E29">
              <w:rPr>
                <w:rFonts w:ascii="Arial" w:eastAsia="Arial" w:hAnsi="Arial" w:cs="Arial"/>
              </w:rPr>
              <w:t xml:space="preserve"> </w:t>
            </w:r>
            <w:r w:rsidR="00DE01A0">
              <w:rPr>
                <w:rFonts w:ascii="Arial" w:eastAsia="Arial" w:hAnsi="Arial" w:cs="Arial"/>
              </w:rPr>
              <w:t xml:space="preserve">the GDPR includes </w:t>
            </w:r>
            <w:r>
              <w:rPr>
                <w:rFonts w:ascii="Arial" w:eastAsia="Arial" w:hAnsi="Arial" w:cs="Arial"/>
              </w:rPr>
              <w:t>the following abstract examples of processing purposes</w:t>
            </w:r>
            <w:r w:rsidR="00DE01A0">
              <w:rPr>
                <w:rFonts w:ascii="Arial" w:eastAsia="Arial" w:hAnsi="Arial" w:cs="Arial"/>
              </w:rPr>
              <w:t>,</w:t>
            </w:r>
            <w:r>
              <w:rPr>
                <w:rFonts w:ascii="Arial" w:eastAsia="Arial" w:hAnsi="Arial" w:cs="Arial"/>
              </w:rPr>
              <w:t xml:space="preserve"> </w:t>
            </w:r>
            <w:r w:rsidR="00735E29">
              <w:rPr>
                <w:rFonts w:ascii="Arial" w:eastAsia="Arial" w:hAnsi="Arial" w:cs="Arial"/>
              </w:rPr>
              <w:t>which are to be specified by controllers</w:t>
            </w:r>
            <w:r>
              <w:rPr>
                <w:rFonts w:ascii="Arial" w:eastAsia="Arial" w:hAnsi="Arial" w:cs="Arial"/>
              </w:rPr>
              <w:t>, such as public archiving purposes, scientific and historical research purposes, statistical purposes (Art. 5(1)(b)), performance of a contract (Art. 6(1)(b)), purposes relating to the performance of a task carried out in the public interest or in the exercise of official authority (Art. 6(1)(e)) or for the purposes of preventive or occupational medicine.</w:t>
            </w:r>
          </w:p>
        </w:tc>
      </w:tr>
    </w:tbl>
    <w:p w14:paraId="1D0D9EC3" w14:textId="77777777" w:rsidR="00075A87" w:rsidRPr="008F437E" w:rsidRDefault="00075A87" w:rsidP="0041643C">
      <w:pPr>
        <w:spacing w:line="360" w:lineRule="auto"/>
        <w:rPr>
          <w:rFonts w:ascii="Arial" w:hAnsi="Arial" w:cs="Arial"/>
          <w:lang w:val="en-GB"/>
        </w:rPr>
      </w:pPr>
    </w:p>
    <w:sectPr w:rsidR="00075A87" w:rsidRPr="008F437E" w:rsidSect="00641F75">
      <w:headerReference w:type="default" r:id="rId23"/>
      <w:footerReference w:type="default" r:id="rId24"/>
      <w:headerReference w:type="first" r:id="rId25"/>
      <w:footerReference w:type="first" r:id="rId26"/>
      <w:pgSz w:w="11906" w:h="16838"/>
      <w:pgMar w:top="1134" w:right="1826" w:bottom="851" w:left="1134" w:header="284"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9E7AF" w14:textId="77777777" w:rsidR="00D6110B" w:rsidRDefault="00D6110B">
      <w:pPr>
        <w:spacing w:after="0" w:line="240" w:lineRule="auto"/>
      </w:pPr>
      <w:r>
        <w:separator/>
      </w:r>
    </w:p>
  </w:endnote>
  <w:endnote w:type="continuationSeparator" w:id="0">
    <w:p w14:paraId="28C2E889" w14:textId="77777777" w:rsidR="00D6110B" w:rsidRDefault="00D6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0AC5" w14:textId="77777777" w:rsidR="00F92512" w:rsidRDefault="00F92512" w:rsidP="0031394A">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B4D8A">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486460"/>
      <w:docPartObj>
        <w:docPartGallery w:val="Page Numbers (Bottom of Page)"/>
        <w:docPartUnique/>
      </w:docPartObj>
    </w:sdtPr>
    <w:sdtEndPr/>
    <w:sdtContent>
      <w:p w14:paraId="4D6D4F30" w14:textId="77777777" w:rsidR="00F92512" w:rsidRDefault="00F92512">
        <w:pPr>
          <w:pStyle w:val="Footer"/>
          <w:jc w:val="right"/>
        </w:pPr>
        <w:r>
          <w:fldChar w:fldCharType="begin"/>
        </w:r>
        <w:r>
          <w:instrText>PAGE   \* MERGEFORMAT</w:instrText>
        </w:r>
        <w:r>
          <w:fldChar w:fldCharType="separate"/>
        </w:r>
        <w:r w:rsidR="008B4D8A" w:rsidRPr="008B4D8A">
          <w:rPr>
            <w:noProof/>
            <w:lang w:val="de-DE"/>
          </w:rPr>
          <w:t>1</w:t>
        </w:r>
        <w:r>
          <w:fldChar w:fldCharType="end"/>
        </w:r>
      </w:p>
    </w:sdtContent>
  </w:sdt>
  <w:p w14:paraId="7583C04C" w14:textId="77777777" w:rsidR="00F92512" w:rsidRDefault="00F92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37EF9" w14:textId="77777777" w:rsidR="00D6110B" w:rsidRDefault="00D6110B">
      <w:r>
        <w:separator/>
      </w:r>
    </w:p>
  </w:footnote>
  <w:footnote w:type="continuationSeparator" w:id="0">
    <w:p w14:paraId="15A1102A" w14:textId="77777777" w:rsidR="00D6110B" w:rsidRDefault="00D6110B">
      <w:r>
        <w:continuationSeparator/>
      </w:r>
    </w:p>
  </w:footnote>
  <w:footnote w:id="1">
    <w:p w14:paraId="69669F69" w14:textId="651BD633" w:rsidR="00F92512" w:rsidRPr="008F437E" w:rsidRDefault="00F92512" w:rsidP="007C19B6">
      <w:pPr>
        <w:pStyle w:val="FootnoteText"/>
        <w:rPr>
          <w:lang w:val="en-GB"/>
        </w:rPr>
      </w:pPr>
      <w:r>
        <w:rPr>
          <w:rStyle w:val="FootnoteReference"/>
        </w:rPr>
        <w:footnoteRef/>
      </w:r>
      <w:r>
        <w:rPr>
          <w:rFonts w:ascii="Calibri" w:eastAsia="Calibri" w:hAnsi="Calibri" w:cs="Times New Roman"/>
        </w:rPr>
        <w:t xml:space="preserve"> Note: The description should be detailed enough to form the basis for the ensuing review process and for any necessary reasoning or explanations provided, and to ensure the transparency of the process in case of audit by the supervisory authorities.</w:t>
      </w:r>
    </w:p>
  </w:footnote>
  <w:footnote w:id="2">
    <w:p w14:paraId="20FE68B9" w14:textId="086AF81B" w:rsidR="00F92512" w:rsidRPr="008F437E" w:rsidRDefault="00F92512">
      <w:pPr>
        <w:pStyle w:val="FootnoteText"/>
        <w:rPr>
          <w:lang w:val="en-GB"/>
        </w:rPr>
      </w:pPr>
      <w:r>
        <w:rPr>
          <w:rStyle w:val="FootnoteReference"/>
        </w:rPr>
        <w:footnoteRef/>
      </w:r>
      <w:r>
        <w:rPr>
          <w:rFonts w:ascii="Calibri" w:eastAsia="Calibri" w:hAnsi="Calibri" w:cs="Times New Roman"/>
        </w:rPr>
        <w:t xml:space="preserve"> If the yes/no response does not directly result from the description of the processing activity, the reasons for the response must be stated in order to comply with documentation requirements. </w:t>
      </w:r>
    </w:p>
  </w:footnote>
  <w:footnote w:id="3">
    <w:p w14:paraId="5B04320F" w14:textId="0ABCD56A" w:rsidR="00F92512" w:rsidRPr="008F437E" w:rsidRDefault="00F92512" w:rsidP="004A5455">
      <w:pPr>
        <w:pStyle w:val="FootnoteText"/>
        <w:rPr>
          <w:lang w:val="en-GB"/>
        </w:rPr>
      </w:pPr>
      <w:r>
        <w:rPr>
          <w:rStyle w:val="FootnoteReference"/>
        </w:rPr>
        <w:footnoteRef/>
      </w:r>
      <w:r>
        <w:rPr>
          <w:rFonts w:ascii="Calibri" w:eastAsia="Calibri" w:hAnsi="Calibri" w:cs="Times New Roman"/>
        </w:rPr>
        <w:t xml:space="preserve"> Note: WP 248 contains explanations of the criteria: p 10 </w:t>
      </w:r>
      <w:r w:rsidR="00A30F30">
        <w:rPr>
          <w:rFonts w:ascii="Calibri" w:eastAsia="Calibri" w:hAnsi="Calibri" w:cs="Times New Roman"/>
        </w:rPr>
        <w:t>seqq</w:t>
      </w:r>
      <w:r>
        <w:rPr>
          <w:rFonts w:ascii="Calibri" w:eastAsia="Calibri" w:hAnsi="Calibri" w:cs="Times New Roman"/>
        </w:rPr>
        <w:t>.</w:t>
      </w:r>
    </w:p>
  </w:footnote>
  <w:footnote w:id="4">
    <w:p w14:paraId="4B0153C6" w14:textId="0621CA86" w:rsidR="00F92512" w:rsidRPr="008F437E" w:rsidRDefault="00F92512" w:rsidP="00236841">
      <w:pPr>
        <w:pStyle w:val="FootnoteText"/>
        <w:rPr>
          <w:lang w:val="en-GB"/>
        </w:rPr>
      </w:pPr>
      <w:r>
        <w:rPr>
          <w:rStyle w:val="FootnoteReference"/>
        </w:rPr>
        <w:footnoteRef/>
      </w:r>
      <w:r>
        <w:rPr>
          <w:rFonts w:ascii="Calibri" w:eastAsia="Calibri" w:hAnsi="Calibri" w:cs="Times New Roman"/>
        </w:rPr>
        <w:t xml:space="preserve"> If two criteria are met, this may suggest that a DPIA needs to be performed</w:t>
      </w:r>
      <w:r w:rsidR="00497A99">
        <w:rPr>
          <w:rFonts w:ascii="Calibri" w:eastAsia="Calibri" w:hAnsi="Calibri" w:cs="Times New Roman"/>
        </w:rPr>
        <w:t>,</w:t>
      </w:r>
      <w:r>
        <w:rPr>
          <w:rFonts w:ascii="Calibri" w:eastAsia="Calibri" w:hAnsi="Calibri" w:cs="Times New Roman"/>
        </w:rPr>
        <w:t xml:space="preserve"> </w:t>
      </w:r>
      <w:r w:rsidR="00497A99">
        <w:rPr>
          <w:rFonts w:ascii="Calibri" w:eastAsia="Calibri" w:hAnsi="Calibri" w:cs="Times New Roman"/>
        </w:rPr>
        <w:t xml:space="preserve">which, however, </w:t>
      </w:r>
      <w:r>
        <w:rPr>
          <w:rFonts w:ascii="Calibri" w:eastAsia="Calibri" w:hAnsi="Calibri" w:cs="Times New Roman"/>
        </w:rPr>
        <w:t xml:space="preserve">cannot be automatically assumed. </w:t>
      </w:r>
      <w:r w:rsidR="00497A99">
        <w:rPr>
          <w:rFonts w:ascii="Calibri" w:eastAsia="Calibri" w:hAnsi="Calibri" w:cs="Times New Roman"/>
        </w:rPr>
        <w:t>It can also be the case that t</w:t>
      </w:r>
      <w:r>
        <w:rPr>
          <w:rFonts w:ascii="Calibri" w:eastAsia="Calibri" w:hAnsi="Calibri" w:cs="Times New Roman"/>
        </w:rPr>
        <w:t xml:space="preserve">wo criteria </w:t>
      </w:r>
      <w:r w:rsidR="00497A99">
        <w:rPr>
          <w:rFonts w:ascii="Calibri" w:eastAsia="Calibri" w:hAnsi="Calibri" w:cs="Times New Roman"/>
        </w:rPr>
        <w:t xml:space="preserve">are </w:t>
      </w:r>
      <w:r>
        <w:rPr>
          <w:rFonts w:ascii="Calibri" w:eastAsia="Calibri" w:hAnsi="Calibri" w:cs="Times New Roman"/>
        </w:rPr>
        <w:t>met without the</w:t>
      </w:r>
      <w:r w:rsidR="00497A99">
        <w:rPr>
          <w:rFonts w:ascii="Calibri" w:eastAsia="Calibri" w:hAnsi="Calibri" w:cs="Times New Roman"/>
        </w:rPr>
        <w:t>re being a</w:t>
      </w:r>
      <w:r>
        <w:rPr>
          <w:rFonts w:ascii="Calibri" w:eastAsia="Calibri" w:hAnsi="Calibri" w:cs="Times New Roman"/>
        </w:rPr>
        <w:t xml:space="preserve"> need to conduct a DPIA. Conversely, it is also possible that a DPIA </w:t>
      </w:r>
      <w:r w:rsidR="006F4BAA">
        <w:rPr>
          <w:rFonts w:ascii="Calibri" w:eastAsia="Calibri" w:hAnsi="Calibri" w:cs="Times New Roman"/>
        </w:rPr>
        <w:t xml:space="preserve">must </w:t>
      </w:r>
      <w:r>
        <w:rPr>
          <w:rFonts w:ascii="Calibri" w:eastAsia="Calibri" w:hAnsi="Calibri" w:cs="Times New Roman"/>
        </w:rPr>
        <w:t>be carried out</w:t>
      </w:r>
      <w:r w:rsidR="006F4BAA">
        <w:rPr>
          <w:rFonts w:ascii="Calibri" w:eastAsia="Calibri" w:hAnsi="Calibri" w:cs="Times New Roman"/>
        </w:rPr>
        <w:t>,</w:t>
      </w:r>
      <w:r>
        <w:rPr>
          <w:rFonts w:ascii="Calibri" w:eastAsia="Calibri" w:hAnsi="Calibri" w:cs="Times New Roman"/>
        </w:rPr>
        <w:t xml:space="preserve"> even though only one criterion has been met. The reviewer will need to reassess this </w:t>
      </w:r>
      <w:r w:rsidR="006F4BAA">
        <w:rPr>
          <w:rFonts w:ascii="Calibri" w:eastAsia="Calibri" w:hAnsi="Calibri" w:cs="Times New Roman"/>
        </w:rPr>
        <w:t xml:space="preserve">in conclusion </w:t>
      </w:r>
      <w:r>
        <w:rPr>
          <w:rFonts w:ascii="Calibri" w:eastAsia="Calibri" w:hAnsi="Calibri" w:cs="Times New Roman"/>
        </w:rPr>
        <w:t xml:space="preserve">(WP248 rev.01, p 12 </w:t>
      </w:r>
      <w:r w:rsidR="006F4BAA">
        <w:rPr>
          <w:rFonts w:ascii="Calibri" w:eastAsia="Calibri" w:hAnsi="Calibri" w:cs="Times New Roman"/>
        </w:rPr>
        <w:t>seqq</w:t>
      </w:r>
      <w:r>
        <w:rPr>
          <w:rFonts w:ascii="Calibri" w:eastAsia="Calibri" w:hAnsi="Calibri" w:cs="Times New Roman"/>
        </w:rPr>
        <w:t>.).</w:t>
      </w:r>
    </w:p>
  </w:footnote>
  <w:footnote w:id="5">
    <w:p w14:paraId="0CF7A31B" w14:textId="3386FF08" w:rsidR="00F92512" w:rsidRPr="008F437E" w:rsidRDefault="00F92512" w:rsidP="00AE37D9">
      <w:pPr>
        <w:pStyle w:val="FootnoteText"/>
        <w:rPr>
          <w:lang w:val="en-GB"/>
        </w:rPr>
      </w:pPr>
      <w:r>
        <w:rPr>
          <w:rStyle w:val="FootnoteReference"/>
        </w:rPr>
        <w:footnoteRef/>
      </w:r>
      <w:r>
        <w:rPr>
          <w:rFonts w:ascii="Calibri" w:eastAsia="Calibri" w:hAnsi="Calibri" w:cs="Times New Roman"/>
        </w:rPr>
        <w:t xml:space="preserve"> </w:t>
      </w:r>
      <w:r w:rsidR="006F4BAA">
        <w:rPr>
          <w:rFonts w:ascii="Calibri" w:eastAsia="Calibri" w:hAnsi="Calibri" w:cs="Times New Roman"/>
        </w:rPr>
        <w:t xml:space="preserve">A statement of reasons is required, in particular if </w:t>
      </w:r>
      <w:r>
        <w:rPr>
          <w:rFonts w:ascii="Calibri" w:eastAsia="Calibri" w:hAnsi="Calibri" w:cs="Times New Roman"/>
        </w:rPr>
        <w:t xml:space="preserve">two or more criteria are </w:t>
      </w:r>
      <w:r w:rsidR="006F4BAA">
        <w:rPr>
          <w:rFonts w:ascii="Calibri" w:eastAsia="Calibri" w:hAnsi="Calibri" w:cs="Times New Roman"/>
        </w:rPr>
        <w:t>met</w:t>
      </w:r>
      <w:r>
        <w:rPr>
          <w:rFonts w:ascii="Calibri" w:eastAsia="Calibri" w:hAnsi="Calibri" w:cs="Times New Roman"/>
        </w:rPr>
        <w:t xml:space="preserve">, but it is </w:t>
      </w:r>
      <w:r w:rsidR="006F4BAA">
        <w:rPr>
          <w:rFonts w:ascii="Calibri" w:eastAsia="Calibri" w:hAnsi="Calibri" w:cs="Times New Roman"/>
        </w:rPr>
        <w:t xml:space="preserve">denied </w:t>
      </w:r>
      <w:r>
        <w:rPr>
          <w:rFonts w:ascii="Calibri" w:eastAsia="Calibri" w:hAnsi="Calibri" w:cs="Times New Roman"/>
        </w:rPr>
        <w:t xml:space="preserve">that there </w:t>
      </w:r>
      <w:r w:rsidR="006F4BAA">
        <w:rPr>
          <w:rFonts w:ascii="Calibri" w:eastAsia="Calibri" w:hAnsi="Calibri" w:cs="Times New Roman"/>
        </w:rPr>
        <w:t xml:space="preserve">is likely a </w:t>
      </w:r>
      <w:r>
        <w:rPr>
          <w:rFonts w:ascii="Calibri" w:eastAsia="Calibri" w:hAnsi="Calibri" w:cs="Times New Roman"/>
        </w:rPr>
        <w:t xml:space="preserve">high risk, cf. Art. 29 Group, WP 248 rev.01, p 12 </w:t>
      </w:r>
      <w:r w:rsidR="006F4BAA">
        <w:rPr>
          <w:rFonts w:ascii="Calibri" w:eastAsia="Calibri" w:hAnsi="Calibri" w:cs="Times New Roman"/>
        </w:rPr>
        <w:t>seq</w:t>
      </w:r>
      <w:r>
        <w:rPr>
          <w:rFonts w:ascii="Calibri" w:eastAsia="Calibri" w:hAnsi="Calibri" w:cs="Times New Roman"/>
        </w:rPr>
        <w:t>.</w:t>
      </w:r>
    </w:p>
  </w:footnote>
  <w:footnote w:id="6">
    <w:p w14:paraId="133903ED" w14:textId="60A86D0B" w:rsidR="00F92512" w:rsidRPr="008F437E" w:rsidRDefault="00F92512" w:rsidP="009E7CCF">
      <w:pPr>
        <w:pStyle w:val="FootnoteText"/>
        <w:rPr>
          <w:rFonts w:ascii="Arial" w:hAnsi="Arial" w:cs="Arial"/>
          <w:lang w:val="en-GB"/>
        </w:rPr>
      </w:pPr>
      <w:r w:rsidRPr="00590C54">
        <w:rPr>
          <w:rStyle w:val="FootnoteReference"/>
          <w:rFonts w:ascii="Arial" w:hAnsi="Arial" w:cs="Arial"/>
        </w:rPr>
        <w:footnoteRef/>
      </w:r>
      <w:r>
        <w:rPr>
          <w:rFonts w:ascii="Arial" w:eastAsia="Arial" w:hAnsi="Arial" w:cs="Arial"/>
        </w:rPr>
        <w:t xml:space="preserve"> Note: The option to </w:t>
      </w:r>
      <w:r w:rsidR="006F4BAA">
        <w:rPr>
          <w:rFonts w:ascii="Arial" w:eastAsia="Arial" w:hAnsi="Arial" w:cs="Arial"/>
        </w:rPr>
        <w:t xml:space="preserve">omit </w:t>
      </w:r>
      <w:r>
        <w:rPr>
          <w:rFonts w:ascii="Arial" w:eastAsia="Arial" w:hAnsi="Arial" w:cs="Arial"/>
        </w:rPr>
        <w:t>a DPIA in light of a general impact assessment is not included here</w:t>
      </w:r>
      <w:r w:rsidR="00AE4485">
        <w:rPr>
          <w:rFonts w:ascii="Arial" w:eastAsia="Arial" w:hAnsi="Arial" w:cs="Arial"/>
        </w:rPr>
        <w:t>,</w:t>
      </w:r>
      <w:r>
        <w:rPr>
          <w:rFonts w:ascii="Arial" w:eastAsia="Arial" w:hAnsi="Arial" w:cs="Arial"/>
        </w:rPr>
        <w:t xml:space="preserve"> </w:t>
      </w:r>
      <w:r w:rsidR="00AE4485">
        <w:rPr>
          <w:rFonts w:ascii="Arial" w:eastAsia="Arial" w:hAnsi="Arial" w:cs="Arial"/>
        </w:rPr>
        <w:t xml:space="preserve">because </w:t>
      </w:r>
      <w:r>
        <w:rPr>
          <w:rFonts w:ascii="Arial" w:eastAsia="Arial" w:hAnsi="Arial" w:cs="Arial"/>
        </w:rPr>
        <w:t>neither the European nor German legislators have implemented such an assessment pursuant to Article 35(10) of the GDPR</w:t>
      </w:r>
      <w:r w:rsidR="00AE4485">
        <w:rPr>
          <w:rFonts w:ascii="Arial" w:eastAsia="Arial" w:hAnsi="Arial" w:cs="Arial"/>
        </w:rPr>
        <w:t xml:space="preserve"> to date</w:t>
      </w:r>
      <w:r>
        <w:rPr>
          <w:rFonts w:ascii="Arial" w:eastAsia="Arial" w:hAnsi="Arial" w:cs="Arial"/>
        </w:rPr>
        <w:t xml:space="preserve">. Since </w:t>
      </w:r>
      <w:r w:rsidR="00AE4485">
        <w:rPr>
          <w:rFonts w:ascii="Arial" w:eastAsia="Arial" w:hAnsi="Arial" w:cs="Arial"/>
        </w:rPr>
        <w:t xml:space="preserve">the </w:t>
      </w:r>
      <w:proofErr w:type="spellStart"/>
      <w:r>
        <w:rPr>
          <w:rFonts w:ascii="Arial" w:eastAsia="Arial" w:hAnsi="Arial" w:cs="Arial"/>
        </w:rPr>
        <w:t>LfD</w:t>
      </w:r>
      <w:proofErr w:type="spellEnd"/>
      <w:r>
        <w:rPr>
          <w:rFonts w:ascii="Arial" w:eastAsia="Arial" w:hAnsi="Arial" w:cs="Arial"/>
        </w:rPr>
        <w:t xml:space="preserve"> Niedersachsen </w:t>
      </w:r>
      <w:r w:rsidR="00AE4485">
        <w:rPr>
          <w:rFonts w:ascii="Arial" w:eastAsia="Arial" w:hAnsi="Arial" w:cs="Arial"/>
        </w:rPr>
        <w:t xml:space="preserve">(State Commissioner of Data Protection of Lower Saxony) </w:t>
      </w:r>
      <w:r>
        <w:rPr>
          <w:rFonts w:ascii="Arial" w:eastAsia="Arial" w:hAnsi="Arial" w:cs="Arial"/>
        </w:rPr>
        <w:t>has not yet published a list pursuant to Article 35(5) of the GDPR, the present review schedule</w:t>
      </w:r>
      <w:r w:rsidR="00AE4485">
        <w:rPr>
          <w:rFonts w:ascii="Arial" w:eastAsia="Arial" w:hAnsi="Arial" w:cs="Arial"/>
        </w:rPr>
        <w:t xml:space="preserve"> consequently does not contain a corresponding query either</w:t>
      </w:r>
      <w:r>
        <w:rPr>
          <w:rFonts w:ascii="Arial" w:eastAsia="Arial" w:hAnsi="Arial" w:cs="Arial"/>
        </w:rPr>
        <w:t>.</w:t>
      </w:r>
    </w:p>
  </w:footnote>
  <w:footnote w:id="7">
    <w:p w14:paraId="0D5848A8" w14:textId="386C38FB" w:rsidR="00F92512" w:rsidRPr="008F437E" w:rsidRDefault="00F92512" w:rsidP="009E7CCF">
      <w:pPr>
        <w:pStyle w:val="FootnoteText"/>
        <w:rPr>
          <w:lang w:val="en-GB"/>
        </w:rPr>
      </w:pPr>
      <w:r w:rsidRPr="00590C54">
        <w:rPr>
          <w:rStyle w:val="FootnoteReference"/>
          <w:rFonts w:ascii="Arial" w:hAnsi="Arial" w:cs="Arial"/>
        </w:rPr>
        <w:footnoteRef/>
      </w:r>
      <w:r>
        <w:rPr>
          <w:rFonts w:ascii="Arial" w:eastAsia="Arial" w:hAnsi="Arial" w:cs="Arial"/>
        </w:rPr>
        <w:t xml:space="preserve">Art. 29 Group, WP 248 rev.01, p 16 </w:t>
      </w:r>
      <w:r w:rsidR="00AE4485">
        <w:rPr>
          <w:rFonts w:ascii="Arial" w:eastAsia="Arial" w:hAnsi="Arial" w:cs="Arial"/>
        </w:rPr>
        <w:t>seq</w:t>
      </w:r>
      <w:r>
        <w:rPr>
          <w:rFonts w:ascii="Arial" w:eastAsia="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4CA9" w14:textId="77777777" w:rsidR="00F92512" w:rsidRDefault="00F92512" w:rsidP="0099079C">
    <w:pPr>
      <w:pStyle w:val="Header"/>
      <w:rPr>
        <w:rFonts w:ascii="Arial" w:hAnsi="Arial" w:cs="Arial"/>
        <w:sz w:val="18"/>
        <w:lang w:val="de-DE"/>
      </w:rPr>
    </w:pPr>
  </w:p>
  <w:p w14:paraId="0072C62A" w14:textId="77777777" w:rsidR="00F92512" w:rsidRPr="008F437E" w:rsidRDefault="00F92512" w:rsidP="0099079C">
    <w:pPr>
      <w:pStyle w:val="Header"/>
      <w:rPr>
        <w:rFonts w:ascii="Arial" w:hAnsi="Arial" w:cs="Arial"/>
        <w:sz w:val="18"/>
        <w:lang w:val="en-GB"/>
      </w:rPr>
    </w:pPr>
    <w:r>
      <w:rPr>
        <w:rFonts w:ascii="Arial" w:eastAsia="Arial" w:hAnsi="Arial" w:cs="Arial"/>
        <w:sz w:val="18"/>
        <w:szCs w:val="18"/>
      </w:rPr>
      <w:t>Review schedule: Requirement to conduct a data protection impact assessment</w:t>
    </w:r>
    <w:r>
      <w:rPr>
        <w:rFonts w:ascii="Arial" w:eastAsia="Arial" w:hAnsi="Arial" w:cs="Arial"/>
        <w:sz w:val="18"/>
        <w:szCs w:val="18"/>
      </w:rPr>
      <w:tab/>
      <w:t>Updated: February 2021</w:t>
    </w:r>
  </w:p>
  <w:p w14:paraId="4E28F9C5" w14:textId="77777777" w:rsidR="00F92512" w:rsidRPr="008F437E" w:rsidRDefault="00F92512" w:rsidP="0099079C">
    <w:pPr>
      <w:pStyle w:val="Header"/>
      <w:rPr>
        <w:rFonts w:ascii="Arial" w:hAnsi="Arial" w:cs="Arial"/>
        <w:sz w:val="18"/>
        <w:lang w:val="en-GB"/>
      </w:rPr>
    </w:pPr>
    <w:r>
      <w:rPr>
        <w:rFonts w:ascii="Arial" w:eastAsia="Arial" w:hAnsi="Arial" w:cs="Arial"/>
        <w:sz w:val="18"/>
        <w:szCs w:val="18"/>
      </w:rPr>
      <w:t>The State Commissioner for Data Protection of Lower Saxony</w:t>
    </w:r>
  </w:p>
  <w:p w14:paraId="1502E378" w14:textId="77777777" w:rsidR="00F92512" w:rsidRPr="008F437E" w:rsidRDefault="00F92512">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E97CC" w14:textId="77777777" w:rsidR="00F92512" w:rsidRPr="008F437E" w:rsidRDefault="00F92512" w:rsidP="0007559B">
    <w:pPr>
      <w:pStyle w:val="BodyTextIndent"/>
      <w:spacing w:line="240" w:lineRule="auto"/>
      <w:ind w:left="5664"/>
      <w:jc w:val="left"/>
      <w:rPr>
        <w:b/>
        <w:sz w:val="20"/>
        <w:szCs w:val="20"/>
        <w:lang w:val="en-GB"/>
      </w:rPr>
    </w:pPr>
    <w:r w:rsidRPr="00120005">
      <w:rPr>
        <w:b/>
        <w:noProof/>
        <w:sz w:val="20"/>
        <w:szCs w:val="20"/>
      </w:rPr>
      <w:drawing>
        <wp:anchor distT="0" distB="0" distL="114300" distR="114300" simplePos="0" relativeHeight="251658240" behindDoc="1" locked="0" layoutInCell="1" allowOverlap="1" wp14:anchorId="0FFBC056" wp14:editId="480E5884">
          <wp:simplePos x="0" y="0"/>
          <wp:positionH relativeFrom="column">
            <wp:posOffset>3294739</wp:posOffset>
          </wp:positionH>
          <wp:positionV relativeFrom="paragraph">
            <wp:posOffset>151186</wp:posOffset>
          </wp:positionV>
          <wp:extent cx="417195" cy="478790"/>
          <wp:effectExtent l="0" t="0" r="1905" b="0"/>
          <wp:wrapTight wrapText="bothSides">
            <wp:wrapPolygon edited="0">
              <wp:start x="0" y="0"/>
              <wp:lineTo x="0" y="20626"/>
              <wp:lineTo x="20712" y="20626"/>
              <wp:lineTo x="20712"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ppen_cmyk300dpi-zugeschnitten.jpg"/>
                  <pic:cNvPicPr/>
                </pic:nvPicPr>
                <pic:blipFill>
                  <a:blip r:embed="rId1">
                    <a:extLst>
                      <a:ext uri="{28A0092B-C50C-407E-A947-70E740481C1C}">
                        <a14:useLocalDpi xmlns:a14="http://schemas.microsoft.com/office/drawing/2010/main" val="0"/>
                      </a:ext>
                    </a:extLst>
                  </a:blip>
                  <a:stretch>
                    <a:fillRect/>
                  </a:stretch>
                </pic:blipFill>
                <pic:spPr>
                  <a:xfrm>
                    <a:off x="0" y="0"/>
                    <a:ext cx="417195" cy="478790"/>
                  </a:xfrm>
                  <a:prstGeom prst="rect">
                    <a:avLst/>
                  </a:prstGeom>
                </pic:spPr>
              </pic:pic>
            </a:graphicData>
          </a:graphic>
          <wp14:sizeRelH relativeFrom="margin">
            <wp14:pctWidth>0</wp14:pctWidth>
          </wp14:sizeRelH>
          <wp14:sizeRelV relativeFrom="margin">
            <wp14:pctHeight>0</wp14:pctHeight>
          </wp14:sizeRelV>
        </wp:anchor>
      </w:drawing>
    </w:r>
    <w:r>
      <w:rPr>
        <w:rFonts w:eastAsia="Arial"/>
        <w:b/>
        <w:bCs/>
        <w:sz w:val="20"/>
        <w:szCs w:val="20"/>
      </w:rPr>
      <w:t xml:space="preserve">The State Commissioner for </w:t>
    </w:r>
    <w:r>
      <w:rPr>
        <w:rFonts w:eastAsia="Arial"/>
        <w:b/>
        <w:bCs/>
        <w:sz w:val="20"/>
        <w:szCs w:val="20"/>
      </w:rPr>
      <w:br/>
      <w:t>Data Protection of Lower Saxony</w:t>
    </w:r>
    <w:r>
      <w:rPr>
        <w:rFonts w:eastAsia="Arial"/>
        <w:b/>
        <w:bCs/>
        <w:sz w:val="20"/>
        <w:szCs w:val="20"/>
      </w:rPr>
      <w:br/>
    </w:r>
  </w:p>
  <w:p w14:paraId="7A1238EF" w14:textId="77777777" w:rsidR="00F92512" w:rsidRPr="008F437E" w:rsidRDefault="00F9251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AB464F2"/>
    <w:lvl w:ilvl="0">
      <w:numFmt w:val="bullet"/>
      <w:lvlText w:val="*"/>
      <w:lvlJc w:val="left"/>
    </w:lvl>
  </w:abstractNum>
  <w:abstractNum w:abstractNumId="1" w15:restartNumberingAfterBreak="0">
    <w:nsid w:val="04AA1EA6"/>
    <w:multiLevelType w:val="hybridMultilevel"/>
    <w:tmpl w:val="F51E2DFC"/>
    <w:lvl w:ilvl="0" w:tplc="3692EEDE">
      <w:start w:val="1"/>
      <w:numFmt w:val="bullet"/>
      <w:lvlText w:val=""/>
      <w:lvlJc w:val="left"/>
      <w:pPr>
        <w:ind w:left="720" w:hanging="360"/>
      </w:pPr>
      <w:rPr>
        <w:rFonts w:ascii="Symbol" w:hAnsi="Symbol" w:hint="default"/>
      </w:rPr>
    </w:lvl>
    <w:lvl w:ilvl="1" w:tplc="7FBE168A" w:tentative="1">
      <w:start w:val="1"/>
      <w:numFmt w:val="bullet"/>
      <w:lvlText w:val="o"/>
      <w:lvlJc w:val="left"/>
      <w:pPr>
        <w:ind w:left="1440" w:hanging="360"/>
      </w:pPr>
      <w:rPr>
        <w:rFonts w:ascii="Courier New" w:hAnsi="Courier New" w:cs="Courier New" w:hint="default"/>
      </w:rPr>
    </w:lvl>
    <w:lvl w:ilvl="2" w:tplc="F02EAB52" w:tentative="1">
      <w:start w:val="1"/>
      <w:numFmt w:val="bullet"/>
      <w:lvlText w:val=""/>
      <w:lvlJc w:val="left"/>
      <w:pPr>
        <w:ind w:left="2160" w:hanging="360"/>
      </w:pPr>
      <w:rPr>
        <w:rFonts w:ascii="Wingdings" w:hAnsi="Wingdings" w:hint="default"/>
      </w:rPr>
    </w:lvl>
    <w:lvl w:ilvl="3" w:tplc="1EA29DF8" w:tentative="1">
      <w:start w:val="1"/>
      <w:numFmt w:val="bullet"/>
      <w:lvlText w:val=""/>
      <w:lvlJc w:val="left"/>
      <w:pPr>
        <w:ind w:left="2880" w:hanging="360"/>
      </w:pPr>
      <w:rPr>
        <w:rFonts w:ascii="Symbol" w:hAnsi="Symbol" w:hint="default"/>
      </w:rPr>
    </w:lvl>
    <w:lvl w:ilvl="4" w:tplc="CBD434E4" w:tentative="1">
      <w:start w:val="1"/>
      <w:numFmt w:val="bullet"/>
      <w:lvlText w:val="o"/>
      <w:lvlJc w:val="left"/>
      <w:pPr>
        <w:ind w:left="3600" w:hanging="360"/>
      </w:pPr>
      <w:rPr>
        <w:rFonts w:ascii="Courier New" w:hAnsi="Courier New" w:cs="Courier New" w:hint="default"/>
      </w:rPr>
    </w:lvl>
    <w:lvl w:ilvl="5" w:tplc="77927ECE" w:tentative="1">
      <w:start w:val="1"/>
      <w:numFmt w:val="bullet"/>
      <w:lvlText w:val=""/>
      <w:lvlJc w:val="left"/>
      <w:pPr>
        <w:ind w:left="4320" w:hanging="360"/>
      </w:pPr>
      <w:rPr>
        <w:rFonts w:ascii="Wingdings" w:hAnsi="Wingdings" w:hint="default"/>
      </w:rPr>
    </w:lvl>
    <w:lvl w:ilvl="6" w:tplc="24505FDE" w:tentative="1">
      <w:start w:val="1"/>
      <w:numFmt w:val="bullet"/>
      <w:lvlText w:val=""/>
      <w:lvlJc w:val="left"/>
      <w:pPr>
        <w:ind w:left="5040" w:hanging="360"/>
      </w:pPr>
      <w:rPr>
        <w:rFonts w:ascii="Symbol" w:hAnsi="Symbol" w:hint="default"/>
      </w:rPr>
    </w:lvl>
    <w:lvl w:ilvl="7" w:tplc="24CE6366" w:tentative="1">
      <w:start w:val="1"/>
      <w:numFmt w:val="bullet"/>
      <w:lvlText w:val="o"/>
      <w:lvlJc w:val="left"/>
      <w:pPr>
        <w:ind w:left="5760" w:hanging="360"/>
      </w:pPr>
      <w:rPr>
        <w:rFonts w:ascii="Courier New" w:hAnsi="Courier New" w:cs="Courier New" w:hint="default"/>
      </w:rPr>
    </w:lvl>
    <w:lvl w:ilvl="8" w:tplc="B34E3954" w:tentative="1">
      <w:start w:val="1"/>
      <w:numFmt w:val="bullet"/>
      <w:lvlText w:val=""/>
      <w:lvlJc w:val="left"/>
      <w:pPr>
        <w:ind w:left="6480" w:hanging="360"/>
      </w:pPr>
      <w:rPr>
        <w:rFonts w:ascii="Wingdings" w:hAnsi="Wingdings" w:hint="default"/>
      </w:rPr>
    </w:lvl>
  </w:abstractNum>
  <w:abstractNum w:abstractNumId="2" w15:restartNumberingAfterBreak="0">
    <w:nsid w:val="05B226AF"/>
    <w:multiLevelType w:val="hybridMultilevel"/>
    <w:tmpl w:val="65AABEC8"/>
    <w:lvl w:ilvl="0" w:tplc="C0C4B96E">
      <w:start w:val="1"/>
      <w:numFmt w:val="bullet"/>
      <w:lvlText w:val=""/>
      <w:lvlJc w:val="left"/>
      <w:pPr>
        <w:ind w:left="720" w:hanging="360"/>
      </w:pPr>
      <w:rPr>
        <w:rFonts w:ascii="Symbol" w:hAnsi="Symbol" w:hint="default"/>
      </w:rPr>
    </w:lvl>
    <w:lvl w:ilvl="1" w:tplc="3EB894C0" w:tentative="1">
      <w:start w:val="1"/>
      <w:numFmt w:val="bullet"/>
      <w:lvlText w:val="o"/>
      <w:lvlJc w:val="left"/>
      <w:pPr>
        <w:ind w:left="1440" w:hanging="360"/>
      </w:pPr>
      <w:rPr>
        <w:rFonts w:ascii="Courier New" w:hAnsi="Courier New" w:cs="Courier New" w:hint="default"/>
      </w:rPr>
    </w:lvl>
    <w:lvl w:ilvl="2" w:tplc="162A94B0" w:tentative="1">
      <w:start w:val="1"/>
      <w:numFmt w:val="bullet"/>
      <w:lvlText w:val=""/>
      <w:lvlJc w:val="left"/>
      <w:pPr>
        <w:ind w:left="2160" w:hanging="360"/>
      </w:pPr>
      <w:rPr>
        <w:rFonts w:ascii="Wingdings" w:hAnsi="Wingdings" w:hint="default"/>
      </w:rPr>
    </w:lvl>
    <w:lvl w:ilvl="3" w:tplc="9A3A3EF2" w:tentative="1">
      <w:start w:val="1"/>
      <w:numFmt w:val="bullet"/>
      <w:lvlText w:val=""/>
      <w:lvlJc w:val="left"/>
      <w:pPr>
        <w:ind w:left="2880" w:hanging="360"/>
      </w:pPr>
      <w:rPr>
        <w:rFonts w:ascii="Symbol" w:hAnsi="Symbol" w:hint="default"/>
      </w:rPr>
    </w:lvl>
    <w:lvl w:ilvl="4" w:tplc="3D123DA0" w:tentative="1">
      <w:start w:val="1"/>
      <w:numFmt w:val="bullet"/>
      <w:lvlText w:val="o"/>
      <w:lvlJc w:val="left"/>
      <w:pPr>
        <w:ind w:left="3600" w:hanging="360"/>
      </w:pPr>
      <w:rPr>
        <w:rFonts w:ascii="Courier New" w:hAnsi="Courier New" w:cs="Courier New" w:hint="default"/>
      </w:rPr>
    </w:lvl>
    <w:lvl w:ilvl="5" w:tplc="A3A210CE" w:tentative="1">
      <w:start w:val="1"/>
      <w:numFmt w:val="bullet"/>
      <w:lvlText w:val=""/>
      <w:lvlJc w:val="left"/>
      <w:pPr>
        <w:ind w:left="4320" w:hanging="360"/>
      </w:pPr>
      <w:rPr>
        <w:rFonts w:ascii="Wingdings" w:hAnsi="Wingdings" w:hint="default"/>
      </w:rPr>
    </w:lvl>
    <w:lvl w:ilvl="6" w:tplc="2992480E" w:tentative="1">
      <w:start w:val="1"/>
      <w:numFmt w:val="bullet"/>
      <w:lvlText w:val=""/>
      <w:lvlJc w:val="left"/>
      <w:pPr>
        <w:ind w:left="5040" w:hanging="360"/>
      </w:pPr>
      <w:rPr>
        <w:rFonts w:ascii="Symbol" w:hAnsi="Symbol" w:hint="default"/>
      </w:rPr>
    </w:lvl>
    <w:lvl w:ilvl="7" w:tplc="A05204DA" w:tentative="1">
      <w:start w:val="1"/>
      <w:numFmt w:val="bullet"/>
      <w:lvlText w:val="o"/>
      <w:lvlJc w:val="left"/>
      <w:pPr>
        <w:ind w:left="5760" w:hanging="360"/>
      </w:pPr>
      <w:rPr>
        <w:rFonts w:ascii="Courier New" w:hAnsi="Courier New" w:cs="Courier New" w:hint="default"/>
      </w:rPr>
    </w:lvl>
    <w:lvl w:ilvl="8" w:tplc="66A8C26E" w:tentative="1">
      <w:start w:val="1"/>
      <w:numFmt w:val="bullet"/>
      <w:lvlText w:val=""/>
      <w:lvlJc w:val="left"/>
      <w:pPr>
        <w:ind w:left="6480" w:hanging="360"/>
      </w:pPr>
      <w:rPr>
        <w:rFonts w:ascii="Wingdings" w:hAnsi="Wingdings" w:hint="default"/>
      </w:rPr>
    </w:lvl>
  </w:abstractNum>
  <w:abstractNum w:abstractNumId="3" w15:restartNumberingAfterBreak="0">
    <w:nsid w:val="074633FD"/>
    <w:multiLevelType w:val="hybridMultilevel"/>
    <w:tmpl w:val="CF20994C"/>
    <w:lvl w:ilvl="0" w:tplc="4830CA3A">
      <w:start w:val="1"/>
      <w:numFmt w:val="bullet"/>
      <w:lvlText w:val=""/>
      <w:lvlJc w:val="left"/>
      <w:pPr>
        <w:tabs>
          <w:tab w:val="num" w:pos="1440"/>
        </w:tabs>
        <w:ind w:left="1440" w:hanging="360"/>
      </w:pPr>
      <w:rPr>
        <w:rFonts w:ascii="Wingdings" w:hAnsi="Wingdings" w:hint="default"/>
      </w:rPr>
    </w:lvl>
    <w:lvl w:ilvl="1" w:tplc="A1FA8514">
      <w:numFmt w:val="bullet"/>
      <w:lvlText w:val="-"/>
      <w:lvlJc w:val="left"/>
      <w:pPr>
        <w:tabs>
          <w:tab w:val="num" w:pos="2160"/>
        </w:tabs>
        <w:ind w:left="2160" w:hanging="360"/>
      </w:pPr>
      <w:rPr>
        <w:rFonts w:ascii="Arial" w:eastAsia="Times New Roman" w:hAnsi="Arial" w:cs="Arial" w:hint="default"/>
      </w:rPr>
    </w:lvl>
    <w:lvl w:ilvl="2" w:tplc="D6CCCA7E" w:tentative="1">
      <w:start w:val="1"/>
      <w:numFmt w:val="bullet"/>
      <w:lvlText w:val=""/>
      <w:lvlJc w:val="left"/>
      <w:pPr>
        <w:tabs>
          <w:tab w:val="num" w:pos="2880"/>
        </w:tabs>
        <w:ind w:left="2880" w:hanging="360"/>
      </w:pPr>
      <w:rPr>
        <w:rFonts w:ascii="Wingdings" w:hAnsi="Wingdings" w:hint="default"/>
      </w:rPr>
    </w:lvl>
    <w:lvl w:ilvl="3" w:tplc="F314EAA4" w:tentative="1">
      <w:start w:val="1"/>
      <w:numFmt w:val="bullet"/>
      <w:lvlText w:val=""/>
      <w:lvlJc w:val="left"/>
      <w:pPr>
        <w:tabs>
          <w:tab w:val="num" w:pos="3600"/>
        </w:tabs>
        <w:ind w:left="3600" w:hanging="360"/>
      </w:pPr>
      <w:rPr>
        <w:rFonts w:ascii="Symbol" w:hAnsi="Symbol" w:hint="default"/>
      </w:rPr>
    </w:lvl>
    <w:lvl w:ilvl="4" w:tplc="2EB425A8" w:tentative="1">
      <w:start w:val="1"/>
      <w:numFmt w:val="bullet"/>
      <w:lvlText w:val="o"/>
      <w:lvlJc w:val="left"/>
      <w:pPr>
        <w:tabs>
          <w:tab w:val="num" w:pos="4320"/>
        </w:tabs>
        <w:ind w:left="4320" w:hanging="360"/>
      </w:pPr>
      <w:rPr>
        <w:rFonts w:ascii="Courier New" w:hAnsi="Courier New" w:cs="Courier New" w:hint="default"/>
      </w:rPr>
    </w:lvl>
    <w:lvl w:ilvl="5" w:tplc="E1DE9422" w:tentative="1">
      <w:start w:val="1"/>
      <w:numFmt w:val="bullet"/>
      <w:lvlText w:val=""/>
      <w:lvlJc w:val="left"/>
      <w:pPr>
        <w:tabs>
          <w:tab w:val="num" w:pos="5040"/>
        </w:tabs>
        <w:ind w:left="5040" w:hanging="360"/>
      </w:pPr>
      <w:rPr>
        <w:rFonts w:ascii="Wingdings" w:hAnsi="Wingdings" w:hint="default"/>
      </w:rPr>
    </w:lvl>
    <w:lvl w:ilvl="6" w:tplc="7AC663BA" w:tentative="1">
      <w:start w:val="1"/>
      <w:numFmt w:val="bullet"/>
      <w:lvlText w:val=""/>
      <w:lvlJc w:val="left"/>
      <w:pPr>
        <w:tabs>
          <w:tab w:val="num" w:pos="5760"/>
        </w:tabs>
        <w:ind w:left="5760" w:hanging="360"/>
      </w:pPr>
      <w:rPr>
        <w:rFonts w:ascii="Symbol" w:hAnsi="Symbol" w:hint="default"/>
      </w:rPr>
    </w:lvl>
    <w:lvl w:ilvl="7" w:tplc="5F189956" w:tentative="1">
      <w:start w:val="1"/>
      <w:numFmt w:val="bullet"/>
      <w:lvlText w:val="o"/>
      <w:lvlJc w:val="left"/>
      <w:pPr>
        <w:tabs>
          <w:tab w:val="num" w:pos="6480"/>
        </w:tabs>
        <w:ind w:left="6480" w:hanging="360"/>
      </w:pPr>
      <w:rPr>
        <w:rFonts w:ascii="Courier New" w:hAnsi="Courier New" w:cs="Courier New" w:hint="default"/>
      </w:rPr>
    </w:lvl>
    <w:lvl w:ilvl="8" w:tplc="0E80B90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C83529"/>
    <w:multiLevelType w:val="multilevel"/>
    <w:tmpl w:val="68760F80"/>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821DE5"/>
    <w:multiLevelType w:val="multilevel"/>
    <w:tmpl w:val="46CEB4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B03C2"/>
    <w:multiLevelType w:val="hybridMultilevel"/>
    <w:tmpl w:val="7564E4DC"/>
    <w:lvl w:ilvl="0" w:tplc="032ADF4E">
      <w:start w:val="1"/>
      <w:numFmt w:val="lowerLetter"/>
      <w:lvlText w:val="%1."/>
      <w:lvlJc w:val="left"/>
      <w:pPr>
        <w:ind w:left="720" w:hanging="360"/>
      </w:pPr>
      <w:rPr>
        <w:rFonts w:hint="default"/>
      </w:rPr>
    </w:lvl>
    <w:lvl w:ilvl="1" w:tplc="6B529C74" w:tentative="1">
      <w:start w:val="1"/>
      <w:numFmt w:val="lowerLetter"/>
      <w:lvlText w:val="%2."/>
      <w:lvlJc w:val="left"/>
      <w:pPr>
        <w:ind w:left="1440" w:hanging="360"/>
      </w:pPr>
    </w:lvl>
    <w:lvl w:ilvl="2" w:tplc="BF12AC0A" w:tentative="1">
      <w:start w:val="1"/>
      <w:numFmt w:val="lowerRoman"/>
      <w:lvlText w:val="%3."/>
      <w:lvlJc w:val="right"/>
      <w:pPr>
        <w:ind w:left="2160" w:hanging="180"/>
      </w:pPr>
    </w:lvl>
    <w:lvl w:ilvl="3" w:tplc="8F6494A4" w:tentative="1">
      <w:start w:val="1"/>
      <w:numFmt w:val="decimal"/>
      <w:lvlText w:val="%4."/>
      <w:lvlJc w:val="left"/>
      <w:pPr>
        <w:ind w:left="2880" w:hanging="360"/>
      </w:pPr>
    </w:lvl>
    <w:lvl w:ilvl="4" w:tplc="0114A384" w:tentative="1">
      <w:start w:val="1"/>
      <w:numFmt w:val="lowerLetter"/>
      <w:lvlText w:val="%5."/>
      <w:lvlJc w:val="left"/>
      <w:pPr>
        <w:ind w:left="3600" w:hanging="360"/>
      </w:pPr>
    </w:lvl>
    <w:lvl w:ilvl="5" w:tplc="7C08BE60" w:tentative="1">
      <w:start w:val="1"/>
      <w:numFmt w:val="lowerRoman"/>
      <w:lvlText w:val="%6."/>
      <w:lvlJc w:val="right"/>
      <w:pPr>
        <w:ind w:left="4320" w:hanging="180"/>
      </w:pPr>
    </w:lvl>
    <w:lvl w:ilvl="6" w:tplc="0F58F6D6" w:tentative="1">
      <w:start w:val="1"/>
      <w:numFmt w:val="decimal"/>
      <w:lvlText w:val="%7."/>
      <w:lvlJc w:val="left"/>
      <w:pPr>
        <w:ind w:left="5040" w:hanging="360"/>
      </w:pPr>
    </w:lvl>
    <w:lvl w:ilvl="7" w:tplc="021AF1F2" w:tentative="1">
      <w:start w:val="1"/>
      <w:numFmt w:val="lowerLetter"/>
      <w:lvlText w:val="%8."/>
      <w:lvlJc w:val="left"/>
      <w:pPr>
        <w:ind w:left="5760" w:hanging="360"/>
      </w:pPr>
    </w:lvl>
    <w:lvl w:ilvl="8" w:tplc="8916A2AC" w:tentative="1">
      <w:start w:val="1"/>
      <w:numFmt w:val="lowerRoman"/>
      <w:lvlText w:val="%9."/>
      <w:lvlJc w:val="right"/>
      <w:pPr>
        <w:ind w:left="6480" w:hanging="180"/>
      </w:pPr>
    </w:lvl>
  </w:abstractNum>
  <w:abstractNum w:abstractNumId="7" w15:restartNumberingAfterBreak="0">
    <w:nsid w:val="12A90C64"/>
    <w:multiLevelType w:val="multilevel"/>
    <w:tmpl w:val="39D4DB3A"/>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9D1CBB"/>
    <w:multiLevelType w:val="hybridMultilevel"/>
    <w:tmpl w:val="9E5E23DA"/>
    <w:lvl w:ilvl="0" w:tplc="1382BE16">
      <w:start w:val="1"/>
      <w:numFmt w:val="lowerLetter"/>
      <w:lvlText w:val="%1)"/>
      <w:lvlJc w:val="left"/>
      <w:pPr>
        <w:ind w:left="360" w:hanging="360"/>
      </w:pPr>
      <w:rPr>
        <w:rFonts w:hint="default"/>
      </w:rPr>
    </w:lvl>
    <w:lvl w:ilvl="1" w:tplc="F16EC5EA" w:tentative="1">
      <w:start w:val="1"/>
      <w:numFmt w:val="lowerLetter"/>
      <w:lvlText w:val="%2."/>
      <w:lvlJc w:val="left"/>
      <w:pPr>
        <w:ind w:left="1080" w:hanging="360"/>
      </w:pPr>
    </w:lvl>
    <w:lvl w:ilvl="2" w:tplc="1A0A5F56" w:tentative="1">
      <w:start w:val="1"/>
      <w:numFmt w:val="lowerRoman"/>
      <w:lvlText w:val="%3."/>
      <w:lvlJc w:val="right"/>
      <w:pPr>
        <w:ind w:left="1800" w:hanging="180"/>
      </w:pPr>
    </w:lvl>
    <w:lvl w:ilvl="3" w:tplc="F7704256" w:tentative="1">
      <w:start w:val="1"/>
      <w:numFmt w:val="decimal"/>
      <w:lvlText w:val="%4."/>
      <w:lvlJc w:val="left"/>
      <w:pPr>
        <w:ind w:left="2520" w:hanging="360"/>
      </w:pPr>
    </w:lvl>
    <w:lvl w:ilvl="4" w:tplc="47F4AD38" w:tentative="1">
      <w:start w:val="1"/>
      <w:numFmt w:val="lowerLetter"/>
      <w:lvlText w:val="%5."/>
      <w:lvlJc w:val="left"/>
      <w:pPr>
        <w:ind w:left="3240" w:hanging="360"/>
      </w:pPr>
    </w:lvl>
    <w:lvl w:ilvl="5" w:tplc="CB12EFD6" w:tentative="1">
      <w:start w:val="1"/>
      <w:numFmt w:val="lowerRoman"/>
      <w:lvlText w:val="%6."/>
      <w:lvlJc w:val="right"/>
      <w:pPr>
        <w:ind w:left="3960" w:hanging="180"/>
      </w:pPr>
    </w:lvl>
    <w:lvl w:ilvl="6" w:tplc="65A87E2A" w:tentative="1">
      <w:start w:val="1"/>
      <w:numFmt w:val="decimal"/>
      <w:lvlText w:val="%7."/>
      <w:lvlJc w:val="left"/>
      <w:pPr>
        <w:ind w:left="4680" w:hanging="360"/>
      </w:pPr>
    </w:lvl>
    <w:lvl w:ilvl="7" w:tplc="752238EA" w:tentative="1">
      <w:start w:val="1"/>
      <w:numFmt w:val="lowerLetter"/>
      <w:lvlText w:val="%8."/>
      <w:lvlJc w:val="left"/>
      <w:pPr>
        <w:ind w:left="5400" w:hanging="360"/>
      </w:pPr>
    </w:lvl>
    <w:lvl w:ilvl="8" w:tplc="B2F8404E" w:tentative="1">
      <w:start w:val="1"/>
      <w:numFmt w:val="lowerRoman"/>
      <w:lvlText w:val="%9."/>
      <w:lvlJc w:val="right"/>
      <w:pPr>
        <w:ind w:left="6120" w:hanging="180"/>
      </w:pPr>
    </w:lvl>
  </w:abstractNum>
  <w:abstractNum w:abstractNumId="9" w15:restartNumberingAfterBreak="0">
    <w:nsid w:val="18A40E80"/>
    <w:multiLevelType w:val="hybridMultilevel"/>
    <w:tmpl w:val="09903BCC"/>
    <w:lvl w:ilvl="0" w:tplc="8A3EF89E">
      <w:start w:val="1"/>
      <w:numFmt w:val="bullet"/>
      <w:lvlText w:val=""/>
      <w:lvlJc w:val="left"/>
      <w:pPr>
        <w:ind w:left="720" w:hanging="360"/>
      </w:pPr>
      <w:rPr>
        <w:rFonts w:ascii="Symbol" w:hAnsi="Symbol" w:hint="default"/>
      </w:rPr>
    </w:lvl>
    <w:lvl w:ilvl="1" w:tplc="547C7BB0" w:tentative="1">
      <w:start w:val="1"/>
      <w:numFmt w:val="bullet"/>
      <w:lvlText w:val="o"/>
      <w:lvlJc w:val="left"/>
      <w:pPr>
        <w:ind w:left="1440" w:hanging="360"/>
      </w:pPr>
      <w:rPr>
        <w:rFonts w:ascii="Courier New" w:hAnsi="Courier New" w:cs="Courier New" w:hint="default"/>
      </w:rPr>
    </w:lvl>
    <w:lvl w:ilvl="2" w:tplc="9D3EE7EE" w:tentative="1">
      <w:start w:val="1"/>
      <w:numFmt w:val="bullet"/>
      <w:lvlText w:val=""/>
      <w:lvlJc w:val="left"/>
      <w:pPr>
        <w:ind w:left="2160" w:hanging="360"/>
      </w:pPr>
      <w:rPr>
        <w:rFonts w:ascii="Wingdings" w:hAnsi="Wingdings" w:hint="default"/>
      </w:rPr>
    </w:lvl>
    <w:lvl w:ilvl="3" w:tplc="22322ED6" w:tentative="1">
      <w:start w:val="1"/>
      <w:numFmt w:val="bullet"/>
      <w:lvlText w:val=""/>
      <w:lvlJc w:val="left"/>
      <w:pPr>
        <w:ind w:left="2880" w:hanging="360"/>
      </w:pPr>
      <w:rPr>
        <w:rFonts w:ascii="Symbol" w:hAnsi="Symbol" w:hint="default"/>
      </w:rPr>
    </w:lvl>
    <w:lvl w:ilvl="4" w:tplc="0CA8ED8C" w:tentative="1">
      <w:start w:val="1"/>
      <w:numFmt w:val="bullet"/>
      <w:lvlText w:val="o"/>
      <w:lvlJc w:val="left"/>
      <w:pPr>
        <w:ind w:left="3600" w:hanging="360"/>
      </w:pPr>
      <w:rPr>
        <w:rFonts w:ascii="Courier New" w:hAnsi="Courier New" w:cs="Courier New" w:hint="default"/>
      </w:rPr>
    </w:lvl>
    <w:lvl w:ilvl="5" w:tplc="CCE045A6" w:tentative="1">
      <w:start w:val="1"/>
      <w:numFmt w:val="bullet"/>
      <w:lvlText w:val=""/>
      <w:lvlJc w:val="left"/>
      <w:pPr>
        <w:ind w:left="4320" w:hanging="360"/>
      </w:pPr>
      <w:rPr>
        <w:rFonts w:ascii="Wingdings" w:hAnsi="Wingdings" w:hint="default"/>
      </w:rPr>
    </w:lvl>
    <w:lvl w:ilvl="6" w:tplc="3C921EF2" w:tentative="1">
      <w:start w:val="1"/>
      <w:numFmt w:val="bullet"/>
      <w:lvlText w:val=""/>
      <w:lvlJc w:val="left"/>
      <w:pPr>
        <w:ind w:left="5040" w:hanging="360"/>
      </w:pPr>
      <w:rPr>
        <w:rFonts w:ascii="Symbol" w:hAnsi="Symbol" w:hint="default"/>
      </w:rPr>
    </w:lvl>
    <w:lvl w:ilvl="7" w:tplc="93802876" w:tentative="1">
      <w:start w:val="1"/>
      <w:numFmt w:val="bullet"/>
      <w:lvlText w:val="o"/>
      <w:lvlJc w:val="left"/>
      <w:pPr>
        <w:ind w:left="5760" w:hanging="360"/>
      </w:pPr>
      <w:rPr>
        <w:rFonts w:ascii="Courier New" w:hAnsi="Courier New" w:cs="Courier New" w:hint="default"/>
      </w:rPr>
    </w:lvl>
    <w:lvl w:ilvl="8" w:tplc="C090017A" w:tentative="1">
      <w:start w:val="1"/>
      <w:numFmt w:val="bullet"/>
      <w:lvlText w:val=""/>
      <w:lvlJc w:val="left"/>
      <w:pPr>
        <w:ind w:left="6480" w:hanging="360"/>
      </w:pPr>
      <w:rPr>
        <w:rFonts w:ascii="Wingdings" w:hAnsi="Wingdings" w:hint="default"/>
      </w:rPr>
    </w:lvl>
  </w:abstractNum>
  <w:abstractNum w:abstractNumId="10" w15:restartNumberingAfterBreak="0">
    <w:nsid w:val="1AFD05AA"/>
    <w:multiLevelType w:val="hybridMultilevel"/>
    <w:tmpl w:val="06007226"/>
    <w:lvl w:ilvl="0" w:tplc="A1500D0A">
      <w:start w:val="1"/>
      <w:numFmt w:val="lowerLetter"/>
      <w:lvlText w:val="%1)"/>
      <w:lvlJc w:val="left"/>
      <w:pPr>
        <w:ind w:left="720" w:hanging="360"/>
      </w:pPr>
      <w:rPr>
        <w:rFonts w:ascii="Arial" w:hAnsi="Arial" w:cs="Arial" w:hint="default"/>
      </w:rPr>
    </w:lvl>
    <w:lvl w:ilvl="1" w:tplc="B26E9BF0" w:tentative="1">
      <w:start w:val="1"/>
      <w:numFmt w:val="lowerLetter"/>
      <w:lvlText w:val="%2."/>
      <w:lvlJc w:val="left"/>
      <w:pPr>
        <w:ind w:left="1440" w:hanging="360"/>
      </w:pPr>
    </w:lvl>
    <w:lvl w:ilvl="2" w:tplc="C35C4206" w:tentative="1">
      <w:start w:val="1"/>
      <w:numFmt w:val="lowerRoman"/>
      <w:lvlText w:val="%3."/>
      <w:lvlJc w:val="right"/>
      <w:pPr>
        <w:ind w:left="2160" w:hanging="180"/>
      </w:pPr>
    </w:lvl>
    <w:lvl w:ilvl="3" w:tplc="67FEFA90" w:tentative="1">
      <w:start w:val="1"/>
      <w:numFmt w:val="decimal"/>
      <w:lvlText w:val="%4."/>
      <w:lvlJc w:val="left"/>
      <w:pPr>
        <w:ind w:left="2880" w:hanging="360"/>
      </w:pPr>
    </w:lvl>
    <w:lvl w:ilvl="4" w:tplc="2512A962" w:tentative="1">
      <w:start w:val="1"/>
      <w:numFmt w:val="lowerLetter"/>
      <w:lvlText w:val="%5."/>
      <w:lvlJc w:val="left"/>
      <w:pPr>
        <w:ind w:left="3600" w:hanging="360"/>
      </w:pPr>
    </w:lvl>
    <w:lvl w:ilvl="5" w:tplc="BAA4B0DE" w:tentative="1">
      <w:start w:val="1"/>
      <w:numFmt w:val="lowerRoman"/>
      <w:lvlText w:val="%6."/>
      <w:lvlJc w:val="right"/>
      <w:pPr>
        <w:ind w:left="4320" w:hanging="180"/>
      </w:pPr>
    </w:lvl>
    <w:lvl w:ilvl="6" w:tplc="DEA05CB8" w:tentative="1">
      <w:start w:val="1"/>
      <w:numFmt w:val="decimal"/>
      <w:lvlText w:val="%7."/>
      <w:lvlJc w:val="left"/>
      <w:pPr>
        <w:ind w:left="5040" w:hanging="360"/>
      </w:pPr>
    </w:lvl>
    <w:lvl w:ilvl="7" w:tplc="94D2CE36" w:tentative="1">
      <w:start w:val="1"/>
      <w:numFmt w:val="lowerLetter"/>
      <w:lvlText w:val="%8."/>
      <w:lvlJc w:val="left"/>
      <w:pPr>
        <w:ind w:left="5760" w:hanging="360"/>
      </w:pPr>
    </w:lvl>
    <w:lvl w:ilvl="8" w:tplc="8DCA25EE" w:tentative="1">
      <w:start w:val="1"/>
      <w:numFmt w:val="lowerRoman"/>
      <w:lvlText w:val="%9."/>
      <w:lvlJc w:val="right"/>
      <w:pPr>
        <w:ind w:left="6480" w:hanging="180"/>
      </w:pPr>
    </w:lvl>
  </w:abstractNum>
  <w:abstractNum w:abstractNumId="11" w15:restartNumberingAfterBreak="0">
    <w:nsid w:val="1C9F3BBF"/>
    <w:multiLevelType w:val="hybridMultilevel"/>
    <w:tmpl w:val="A29816D8"/>
    <w:lvl w:ilvl="0" w:tplc="F7D6899E">
      <w:start w:val="1"/>
      <w:numFmt w:val="bullet"/>
      <w:lvlText w:val=""/>
      <w:lvlJc w:val="left"/>
      <w:pPr>
        <w:ind w:left="720" w:hanging="360"/>
      </w:pPr>
      <w:rPr>
        <w:rFonts w:ascii="Symbol" w:hAnsi="Symbol" w:hint="default"/>
      </w:rPr>
    </w:lvl>
    <w:lvl w:ilvl="1" w:tplc="1D68952C" w:tentative="1">
      <w:start w:val="1"/>
      <w:numFmt w:val="bullet"/>
      <w:lvlText w:val="o"/>
      <w:lvlJc w:val="left"/>
      <w:pPr>
        <w:ind w:left="1440" w:hanging="360"/>
      </w:pPr>
      <w:rPr>
        <w:rFonts w:ascii="Courier New" w:hAnsi="Courier New" w:cs="Courier New" w:hint="default"/>
      </w:rPr>
    </w:lvl>
    <w:lvl w:ilvl="2" w:tplc="3208E0FA" w:tentative="1">
      <w:start w:val="1"/>
      <w:numFmt w:val="bullet"/>
      <w:lvlText w:val=""/>
      <w:lvlJc w:val="left"/>
      <w:pPr>
        <w:ind w:left="2160" w:hanging="360"/>
      </w:pPr>
      <w:rPr>
        <w:rFonts w:ascii="Wingdings" w:hAnsi="Wingdings" w:hint="default"/>
      </w:rPr>
    </w:lvl>
    <w:lvl w:ilvl="3" w:tplc="5DDA08F6" w:tentative="1">
      <w:start w:val="1"/>
      <w:numFmt w:val="bullet"/>
      <w:lvlText w:val=""/>
      <w:lvlJc w:val="left"/>
      <w:pPr>
        <w:ind w:left="2880" w:hanging="360"/>
      </w:pPr>
      <w:rPr>
        <w:rFonts w:ascii="Symbol" w:hAnsi="Symbol" w:hint="default"/>
      </w:rPr>
    </w:lvl>
    <w:lvl w:ilvl="4" w:tplc="405EC03C" w:tentative="1">
      <w:start w:val="1"/>
      <w:numFmt w:val="bullet"/>
      <w:lvlText w:val="o"/>
      <w:lvlJc w:val="left"/>
      <w:pPr>
        <w:ind w:left="3600" w:hanging="360"/>
      </w:pPr>
      <w:rPr>
        <w:rFonts w:ascii="Courier New" w:hAnsi="Courier New" w:cs="Courier New" w:hint="default"/>
      </w:rPr>
    </w:lvl>
    <w:lvl w:ilvl="5" w:tplc="41D26540" w:tentative="1">
      <w:start w:val="1"/>
      <w:numFmt w:val="bullet"/>
      <w:lvlText w:val=""/>
      <w:lvlJc w:val="left"/>
      <w:pPr>
        <w:ind w:left="4320" w:hanging="360"/>
      </w:pPr>
      <w:rPr>
        <w:rFonts w:ascii="Wingdings" w:hAnsi="Wingdings" w:hint="default"/>
      </w:rPr>
    </w:lvl>
    <w:lvl w:ilvl="6" w:tplc="BDEEE0DE" w:tentative="1">
      <w:start w:val="1"/>
      <w:numFmt w:val="bullet"/>
      <w:lvlText w:val=""/>
      <w:lvlJc w:val="left"/>
      <w:pPr>
        <w:ind w:left="5040" w:hanging="360"/>
      </w:pPr>
      <w:rPr>
        <w:rFonts w:ascii="Symbol" w:hAnsi="Symbol" w:hint="default"/>
      </w:rPr>
    </w:lvl>
    <w:lvl w:ilvl="7" w:tplc="30FA3D90" w:tentative="1">
      <w:start w:val="1"/>
      <w:numFmt w:val="bullet"/>
      <w:lvlText w:val="o"/>
      <w:lvlJc w:val="left"/>
      <w:pPr>
        <w:ind w:left="5760" w:hanging="360"/>
      </w:pPr>
      <w:rPr>
        <w:rFonts w:ascii="Courier New" w:hAnsi="Courier New" w:cs="Courier New" w:hint="default"/>
      </w:rPr>
    </w:lvl>
    <w:lvl w:ilvl="8" w:tplc="156C1108" w:tentative="1">
      <w:start w:val="1"/>
      <w:numFmt w:val="bullet"/>
      <w:lvlText w:val=""/>
      <w:lvlJc w:val="left"/>
      <w:pPr>
        <w:ind w:left="6480" w:hanging="360"/>
      </w:pPr>
      <w:rPr>
        <w:rFonts w:ascii="Wingdings" w:hAnsi="Wingdings" w:hint="default"/>
      </w:rPr>
    </w:lvl>
  </w:abstractNum>
  <w:abstractNum w:abstractNumId="12" w15:restartNumberingAfterBreak="0">
    <w:nsid w:val="1EB65D1D"/>
    <w:multiLevelType w:val="hybridMultilevel"/>
    <w:tmpl w:val="BE7C33E0"/>
    <w:lvl w:ilvl="0" w:tplc="0F1288CE">
      <w:start w:val="1"/>
      <w:numFmt w:val="bullet"/>
      <w:lvlText w:val=""/>
      <w:lvlJc w:val="left"/>
      <w:pPr>
        <w:ind w:left="720" w:hanging="360"/>
      </w:pPr>
      <w:rPr>
        <w:rFonts w:ascii="Symbol" w:hAnsi="Symbol" w:hint="default"/>
      </w:rPr>
    </w:lvl>
    <w:lvl w:ilvl="1" w:tplc="B5A87920" w:tentative="1">
      <w:start w:val="1"/>
      <w:numFmt w:val="bullet"/>
      <w:lvlText w:val="o"/>
      <w:lvlJc w:val="left"/>
      <w:pPr>
        <w:ind w:left="1440" w:hanging="360"/>
      </w:pPr>
      <w:rPr>
        <w:rFonts w:ascii="Courier New" w:hAnsi="Courier New" w:cs="Courier New" w:hint="default"/>
      </w:rPr>
    </w:lvl>
    <w:lvl w:ilvl="2" w:tplc="5E485A72" w:tentative="1">
      <w:start w:val="1"/>
      <w:numFmt w:val="bullet"/>
      <w:lvlText w:val=""/>
      <w:lvlJc w:val="left"/>
      <w:pPr>
        <w:ind w:left="2160" w:hanging="360"/>
      </w:pPr>
      <w:rPr>
        <w:rFonts w:ascii="Wingdings" w:hAnsi="Wingdings" w:hint="default"/>
      </w:rPr>
    </w:lvl>
    <w:lvl w:ilvl="3" w:tplc="23909CE4" w:tentative="1">
      <w:start w:val="1"/>
      <w:numFmt w:val="bullet"/>
      <w:lvlText w:val=""/>
      <w:lvlJc w:val="left"/>
      <w:pPr>
        <w:ind w:left="2880" w:hanging="360"/>
      </w:pPr>
      <w:rPr>
        <w:rFonts w:ascii="Symbol" w:hAnsi="Symbol" w:hint="default"/>
      </w:rPr>
    </w:lvl>
    <w:lvl w:ilvl="4" w:tplc="6E8C7AAE" w:tentative="1">
      <w:start w:val="1"/>
      <w:numFmt w:val="bullet"/>
      <w:lvlText w:val="o"/>
      <w:lvlJc w:val="left"/>
      <w:pPr>
        <w:ind w:left="3600" w:hanging="360"/>
      </w:pPr>
      <w:rPr>
        <w:rFonts w:ascii="Courier New" w:hAnsi="Courier New" w:cs="Courier New" w:hint="default"/>
      </w:rPr>
    </w:lvl>
    <w:lvl w:ilvl="5" w:tplc="EB5268C2" w:tentative="1">
      <w:start w:val="1"/>
      <w:numFmt w:val="bullet"/>
      <w:lvlText w:val=""/>
      <w:lvlJc w:val="left"/>
      <w:pPr>
        <w:ind w:left="4320" w:hanging="360"/>
      </w:pPr>
      <w:rPr>
        <w:rFonts w:ascii="Wingdings" w:hAnsi="Wingdings" w:hint="default"/>
      </w:rPr>
    </w:lvl>
    <w:lvl w:ilvl="6" w:tplc="5ADE6A52" w:tentative="1">
      <w:start w:val="1"/>
      <w:numFmt w:val="bullet"/>
      <w:lvlText w:val=""/>
      <w:lvlJc w:val="left"/>
      <w:pPr>
        <w:ind w:left="5040" w:hanging="360"/>
      </w:pPr>
      <w:rPr>
        <w:rFonts w:ascii="Symbol" w:hAnsi="Symbol" w:hint="default"/>
      </w:rPr>
    </w:lvl>
    <w:lvl w:ilvl="7" w:tplc="3A88C7C6" w:tentative="1">
      <w:start w:val="1"/>
      <w:numFmt w:val="bullet"/>
      <w:lvlText w:val="o"/>
      <w:lvlJc w:val="left"/>
      <w:pPr>
        <w:ind w:left="5760" w:hanging="360"/>
      </w:pPr>
      <w:rPr>
        <w:rFonts w:ascii="Courier New" w:hAnsi="Courier New" w:cs="Courier New" w:hint="default"/>
      </w:rPr>
    </w:lvl>
    <w:lvl w:ilvl="8" w:tplc="8A4E7296" w:tentative="1">
      <w:start w:val="1"/>
      <w:numFmt w:val="bullet"/>
      <w:lvlText w:val=""/>
      <w:lvlJc w:val="left"/>
      <w:pPr>
        <w:ind w:left="6480" w:hanging="360"/>
      </w:pPr>
      <w:rPr>
        <w:rFonts w:ascii="Wingdings" w:hAnsi="Wingdings" w:hint="default"/>
      </w:rPr>
    </w:lvl>
  </w:abstractNum>
  <w:abstractNum w:abstractNumId="13" w15:restartNumberingAfterBreak="0">
    <w:nsid w:val="1FF82405"/>
    <w:multiLevelType w:val="hybridMultilevel"/>
    <w:tmpl w:val="02C0D866"/>
    <w:lvl w:ilvl="0" w:tplc="4A841A20">
      <w:start w:val="1"/>
      <w:numFmt w:val="lowerLetter"/>
      <w:lvlText w:val="%1)"/>
      <w:lvlJc w:val="left"/>
      <w:pPr>
        <w:ind w:left="720" w:hanging="360"/>
      </w:pPr>
      <w:rPr>
        <w:rFonts w:hint="default"/>
      </w:rPr>
    </w:lvl>
    <w:lvl w:ilvl="1" w:tplc="93AE0C0C" w:tentative="1">
      <w:start w:val="1"/>
      <w:numFmt w:val="lowerLetter"/>
      <w:lvlText w:val="%2."/>
      <w:lvlJc w:val="left"/>
      <w:pPr>
        <w:ind w:left="1440" w:hanging="360"/>
      </w:pPr>
    </w:lvl>
    <w:lvl w:ilvl="2" w:tplc="A98495DE" w:tentative="1">
      <w:start w:val="1"/>
      <w:numFmt w:val="lowerRoman"/>
      <w:lvlText w:val="%3."/>
      <w:lvlJc w:val="right"/>
      <w:pPr>
        <w:ind w:left="2160" w:hanging="180"/>
      </w:pPr>
    </w:lvl>
    <w:lvl w:ilvl="3" w:tplc="01FECEA8" w:tentative="1">
      <w:start w:val="1"/>
      <w:numFmt w:val="decimal"/>
      <w:lvlText w:val="%4."/>
      <w:lvlJc w:val="left"/>
      <w:pPr>
        <w:ind w:left="2880" w:hanging="360"/>
      </w:pPr>
    </w:lvl>
    <w:lvl w:ilvl="4" w:tplc="C254B10E" w:tentative="1">
      <w:start w:val="1"/>
      <w:numFmt w:val="lowerLetter"/>
      <w:lvlText w:val="%5."/>
      <w:lvlJc w:val="left"/>
      <w:pPr>
        <w:ind w:left="3600" w:hanging="360"/>
      </w:pPr>
    </w:lvl>
    <w:lvl w:ilvl="5" w:tplc="ED766390" w:tentative="1">
      <w:start w:val="1"/>
      <w:numFmt w:val="lowerRoman"/>
      <w:lvlText w:val="%6."/>
      <w:lvlJc w:val="right"/>
      <w:pPr>
        <w:ind w:left="4320" w:hanging="180"/>
      </w:pPr>
    </w:lvl>
    <w:lvl w:ilvl="6" w:tplc="083C3CA6" w:tentative="1">
      <w:start w:val="1"/>
      <w:numFmt w:val="decimal"/>
      <w:lvlText w:val="%7."/>
      <w:lvlJc w:val="left"/>
      <w:pPr>
        <w:ind w:left="5040" w:hanging="360"/>
      </w:pPr>
    </w:lvl>
    <w:lvl w:ilvl="7" w:tplc="071E7C92" w:tentative="1">
      <w:start w:val="1"/>
      <w:numFmt w:val="lowerLetter"/>
      <w:lvlText w:val="%8."/>
      <w:lvlJc w:val="left"/>
      <w:pPr>
        <w:ind w:left="5760" w:hanging="360"/>
      </w:pPr>
    </w:lvl>
    <w:lvl w:ilvl="8" w:tplc="86BC520C" w:tentative="1">
      <w:start w:val="1"/>
      <w:numFmt w:val="lowerRoman"/>
      <w:lvlText w:val="%9."/>
      <w:lvlJc w:val="right"/>
      <w:pPr>
        <w:ind w:left="6480" w:hanging="180"/>
      </w:pPr>
    </w:lvl>
  </w:abstractNum>
  <w:abstractNum w:abstractNumId="14" w15:restartNumberingAfterBreak="0">
    <w:nsid w:val="24D64BE6"/>
    <w:multiLevelType w:val="multilevel"/>
    <w:tmpl w:val="19F423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3A6745"/>
    <w:multiLevelType w:val="hybridMultilevel"/>
    <w:tmpl w:val="3F82D778"/>
    <w:lvl w:ilvl="0" w:tplc="D5441CB4">
      <w:start w:val="1"/>
      <w:numFmt w:val="bullet"/>
      <w:lvlText w:val=""/>
      <w:lvlJc w:val="left"/>
      <w:pPr>
        <w:ind w:left="720" w:hanging="360"/>
      </w:pPr>
      <w:rPr>
        <w:rFonts w:ascii="Symbol" w:hAnsi="Symbol" w:hint="default"/>
      </w:rPr>
    </w:lvl>
    <w:lvl w:ilvl="1" w:tplc="7CBCCC48" w:tentative="1">
      <w:start w:val="1"/>
      <w:numFmt w:val="bullet"/>
      <w:lvlText w:val="o"/>
      <w:lvlJc w:val="left"/>
      <w:pPr>
        <w:ind w:left="1440" w:hanging="360"/>
      </w:pPr>
      <w:rPr>
        <w:rFonts w:ascii="Courier New" w:hAnsi="Courier New" w:cs="Courier New" w:hint="default"/>
      </w:rPr>
    </w:lvl>
    <w:lvl w:ilvl="2" w:tplc="A3B83BC6" w:tentative="1">
      <w:start w:val="1"/>
      <w:numFmt w:val="bullet"/>
      <w:lvlText w:val=""/>
      <w:lvlJc w:val="left"/>
      <w:pPr>
        <w:ind w:left="2160" w:hanging="360"/>
      </w:pPr>
      <w:rPr>
        <w:rFonts w:ascii="Wingdings" w:hAnsi="Wingdings" w:hint="default"/>
      </w:rPr>
    </w:lvl>
    <w:lvl w:ilvl="3" w:tplc="6C961862" w:tentative="1">
      <w:start w:val="1"/>
      <w:numFmt w:val="bullet"/>
      <w:lvlText w:val=""/>
      <w:lvlJc w:val="left"/>
      <w:pPr>
        <w:ind w:left="2880" w:hanging="360"/>
      </w:pPr>
      <w:rPr>
        <w:rFonts w:ascii="Symbol" w:hAnsi="Symbol" w:hint="default"/>
      </w:rPr>
    </w:lvl>
    <w:lvl w:ilvl="4" w:tplc="E410FC02" w:tentative="1">
      <w:start w:val="1"/>
      <w:numFmt w:val="bullet"/>
      <w:lvlText w:val="o"/>
      <w:lvlJc w:val="left"/>
      <w:pPr>
        <w:ind w:left="3600" w:hanging="360"/>
      </w:pPr>
      <w:rPr>
        <w:rFonts w:ascii="Courier New" w:hAnsi="Courier New" w:cs="Courier New" w:hint="default"/>
      </w:rPr>
    </w:lvl>
    <w:lvl w:ilvl="5" w:tplc="96CECCF2" w:tentative="1">
      <w:start w:val="1"/>
      <w:numFmt w:val="bullet"/>
      <w:lvlText w:val=""/>
      <w:lvlJc w:val="left"/>
      <w:pPr>
        <w:ind w:left="4320" w:hanging="360"/>
      </w:pPr>
      <w:rPr>
        <w:rFonts w:ascii="Wingdings" w:hAnsi="Wingdings" w:hint="default"/>
      </w:rPr>
    </w:lvl>
    <w:lvl w:ilvl="6" w:tplc="1182E3AA" w:tentative="1">
      <w:start w:val="1"/>
      <w:numFmt w:val="bullet"/>
      <w:lvlText w:val=""/>
      <w:lvlJc w:val="left"/>
      <w:pPr>
        <w:ind w:left="5040" w:hanging="360"/>
      </w:pPr>
      <w:rPr>
        <w:rFonts w:ascii="Symbol" w:hAnsi="Symbol" w:hint="default"/>
      </w:rPr>
    </w:lvl>
    <w:lvl w:ilvl="7" w:tplc="78283A46" w:tentative="1">
      <w:start w:val="1"/>
      <w:numFmt w:val="bullet"/>
      <w:lvlText w:val="o"/>
      <w:lvlJc w:val="left"/>
      <w:pPr>
        <w:ind w:left="5760" w:hanging="360"/>
      </w:pPr>
      <w:rPr>
        <w:rFonts w:ascii="Courier New" w:hAnsi="Courier New" w:cs="Courier New" w:hint="default"/>
      </w:rPr>
    </w:lvl>
    <w:lvl w:ilvl="8" w:tplc="F0DA5F8C" w:tentative="1">
      <w:start w:val="1"/>
      <w:numFmt w:val="bullet"/>
      <w:lvlText w:val=""/>
      <w:lvlJc w:val="left"/>
      <w:pPr>
        <w:ind w:left="6480" w:hanging="360"/>
      </w:pPr>
      <w:rPr>
        <w:rFonts w:ascii="Wingdings" w:hAnsi="Wingdings" w:hint="default"/>
      </w:rPr>
    </w:lvl>
  </w:abstractNum>
  <w:abstractNum w:abstractNumId="16" w15:restartNumberingAfterBreak="0">
    <w:nsid w:val="26180F44"/>
    <w:multiLevelType w:val="multilevel"/>
    <w:tmpl w:val="C7489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C241099"/>
    <w:multiLevelType w:val="hybridMultilevel"/>
    <w:tmpl w:val="DD627420"/>
    <w:lvl w:ilvl="0" w:tplc="9760BD02">
      <w:start w:val="1"/>
      <w:numFmt w:val="bullet"/>
      <w:lvlText w:val=""/>
      <w:lvlJc w:val="left"/>
      <w:pPr>
        <w:ind w:left="720" w:hanging="360"/>
      </w:pPr>
      <w:rPr>
        <w:rFonts w:ascii="Symbol" w:hAnsi="Symbol" w:hint="default"/>
      </w:rPr>
    </w:lvl>
    <w:lvl w:ilvl="1" w:tplc="6598F7E4" w:tentative="1">
      <w:start w:val="1"/>
      <w:numFmt w:val="bullet"/>
      <w:lvlText w:val="o"/>
      <w:lvlJc w:val="left"/>
      <w:pPr>
        <w:ind w:left="1440" w:hanging="360"/>
      </w:pPr>
      <w:rPr>
        <w:rFonts w:ascii="Courier New" w:hAnsi="Courier New" w:cs="Courier New" w:hint="default"/>
      </w:rPr>
    </w:lvl>
    <w:lvl w:ilvl="2" w:tplc="A7D04798" w:tentative="1">
      <w:start w:val="1"/>
      <w:numFmt w:val="bullet"/>
      <w:lvlText w:val=""/>
      <w:lvlJc w:val="left"/>
      <w:pPr>
        <w:ind w:left="2160" w:hanging="360"/>
      </w:pPr>
      <w:rPr>
        <w:rFonts w:ascii="Wingdings" w:hAnsi="Wingdings" w:hint="default"/>
      </w:rPr>
    </w:lvl>
    <w:lvl w:ilvl="3" w:tplc="127A1C86" w:tentative="1">
      <w:start w:val="1"/>
      <w:numFmt w:val="bullet"/>
      <w:lvlText w:val=""/>
      <w:lvlJc w:val="left"/>
      <w:pPr>
        <w:ind w:left="2880" w:hanging="360"/>
      </w:pPr>
      <w:rPr>
        <w:rFonts w:ascii="Symbol" w:hAnsi="Symbol" w:hint="default"/>
      </w:rPr>
    </w:lvl>
    <w:lvl w:ilvl="4" w:tplc="8160A6F6" w:tentative="1">
      <w:start w:val="1"/>
      <w:numFmt w:val="bullet"/>
      <w:lvlText w:val="o"/>
      <w:lvlJc w:val="left"/>
      <w:pPr>
        <w:ind w:left="3600" w:hanging="360"/>
      </w:pPr>
      <w:rPr>
        <w:rFonts w:ascii="Courier New" w:hAnsi="Courier New" w:cs="Courier New" w:hint="default"/>
      </w:rPr>
    </w:lvl>
    <w:lvl w:ilvl="5" w:tplc="A94AFF32" w:tentative="1">
      <w:start w:val="1"/>
      <w:numFmt w:val="bullet"/>
      <w:lvlText w:val=""/>
      <w:lvlJc w:val="left"/>
      <w:pPr>
        <w:ind w:left="4320" w:hanging="360"/>
      </w:pPr>
      <w:rPr>
        <w:rFonts w:ascii="Wingdings" w:hAnsi="Wingdings" w:hint="default"/>
      </w:rPr>
    </w:lvl>
    <w:lvl w:ilvl="6" w:tplc="C4A8DB6E" w:tentative="1">
      <w:start w:val="1"/>
      <w:numFmt w:val="bullet"/>
      <w:lvlText w:val=""/>
      <w:lvlJc w:val="left"/>
      <w:pPr>
        <w:ind w:left="5040" w:hanging="360"/>
      </w:pPr>
      <w:rPr>
        <w:rFonts w:ascii="Symbol" w:hAnsi="Symbol" w:hint="default"/>
      </w:rPr>
    </w:lvl>
    <w:lvl w:ilvl="7" w:tplc="92C4CF28" w:tentative="1">
      <w:start w:val="1"/>
      <w:numFmt w:val="bullet"/>
      <w:lvlText w:val="o"/>
      <w:lvlJc w:val="left"/>
      <w:pPr>
        <w:ind w:left="5760" w:hanging="360"/>
      </w:pPr>
      <w:rPr>
        <w:rFonts w:ascii="Courier New" w:hAnsi="Courier New" w:cs="Courier New" w:hint="default"/>
      </w:rPr>
    </w:lvl>
    <w:lvl w:ilvl="8" w:tplc="C3EA5CAE" w:tentative="1">
      <w:start w:val="1"/>
      <w:numFmt w:val="bullet"/>
      <w:lvlText w:val=""/>
      <w:lvlJc w:val="left"/>
      <w:pPr>
        <w:ind w:left="6480" w:hanging="360"/>
      </w:pPr>
      <w:rPr>
        <w:rFonts w:ascii="Wingdings" w:hAnsi="Wingdings" w:hint="default"/>
      </w:rPr>
    </w:lvl>
  </w:abstractNum>
  <w:abstractNum w:abstractNumId="18" w15:restartNumberingAfterBreak="0">
    <w:nsid w:val="2CC7145F"/>
    <w:multiLevelType w:val="hybridMultilevel"/>
    <w:tmpl w:val="DEC6D86A"/>
    <w:lvl w:ilvl="0" w:tplc="505C3398">
      <w:start w:val="1"/>
      <w:numFmt w:val="decimal"/>
      <w:lvlText w:val="%1."/>
      <w:lvlJc w:val="left"/>
      <w:pPr>
        <w:ind w:left="720" w:hanging="360"/>
      </w:pPr>
      <w:rPr>
        <w:rFonts w:hint="default"/>
      </w:rPr>
    </w:lvl>
    <w:lvl w:ilvl="1" w:tplc="C5749A90" w:tentative="1">
      <w:start w:val="1"/>
      <w:numFmt w:val="lowerLetter"/>
      <w:lvlText w:val="%2."/>
      <w:lvlJc w:val="left"/>
      <w:pPr>
        <w:ind w:left="1440" w:hanging="360"/>
      </w:pPr>
    </w:lvl>
    <w:lvl w:ilvl="2" w:tplc="21589EEE" w:tentative="1">
      <w:start w:val="1"/>
      <w:numFmt w:val="lowerRoman"/>
      <w:lvlText w:val="%3."/>
      <w:lvlJc w:val="right"/>
      <w:pPr>
        <w:ind w:left="2160" w:hanging="180"/>
      </w:pPr>
    </w:lvl>
    <w:lvl w:ilvl="3" w:tplc="80B08782" w:tentative="1">
      <w:start w:val="1"/>
      <w:numFmt w:val="decimal"/>
      <w:lvlText w:val="%4."/>
      <w:lvlJc w:val="left"/>
      <w:pPr>
        <w:ind w:left="2880" w:hanging="360"/>
      </w:pPr>
    </w:lvl>
    <w:lvl w:ilvl="4" w:tplc="0B5AFCE8" w:tentative="1">
      <w:start w:val="1"/>
      <w:numFmt w:val="lowerLetter"/>
      <w:lvlText w:val="%5."/>
      <w:lvlJc w:val="left"/>
      <w:pPr>
        <w:ind w:left="3600" w:hanging="360"/>
      </w:pPr>
    </w:lvl>
    <w:lvl w:ilvl="5" w:tplc="018EF74C" w:tentative="1">
      <w:start w:val="1"/>
      <w:numFmt w:val="lowerRoman"/>
      <w:lvlText w:val="%6."/>
      <w:lvlJc w:val="right"/>
      <w:pPr>
        <w:ind w:left="4320" w:hanging="180"/>
      </w:pPr>
    </w:lvl>
    <w:lvl w:ilvl="6" w:tplc="DEF4B268" w:tentative="1">
      <w:start w:val="1"/>
      <w:numFmt w:val="decimal"/>
      <w:lvlText w:val="%7."/>
      <w:lvlJc w:val="left"/>
      <w:pPr>
        <w:ind w:left="5040" w:hanging="360"/>
      </w:pPr>
    </w:lvl>
    <w:lvl w:ilvl="7" w:tplc="D422B59E" w:tentative="1">
      <w:start w:val="1"/>
      <w:numFmt w:val="lowerLetter"/>
      <w:lvlText w:val="%8."/>
      <w:lvlJc w:val="left"/>
      <w:pPr>
        <w:ind w:left="5760" w:hanging="360"/>
      </w:pPr>
    </w:lvl>
    <w:lvl w:ilvl="8" w:tplc="EF425FF6" w:tentative="1">
      <w:start w:val="1"/>
      <w:numFmt w:val="lowerRoman"/>
      <w:lvlText w:val="%9."/>
      <w:lvlJc w:val="right"/>
      <w:pPr>
        <w:ind w:left="6480" w:hanging="180"/>
      </w:pPr>
    </w:lvl>
  </w:abstractNum>
  <w:abstractNum w:abstractNumId="19" w15:restartNumberingAfterBreak="0">
    <w:nsid w:val="2F075CB6"/>
    <w:multiLevelType w:val="hybridMultilevel"/>
    <w:tmpl w:val="FEA229CA"/>
    <w:lvl w:ilvl="0" w:tplc="996E7B74">
      <w:start w:val="1"/>
      <w:numFmt w:val="bullet"/>
      <w:lvlText w:val=""/>
      <w:lvlJc w:val="left"/>
      <w:pPr>
        <w:ind w:left="720" w:hanging="360"/>
      </w:pPr>
      <w:rPr>
        <w:rFonts w:ascii="Symbol" w:hAnsi="Symbol" w:hint="default"/>
      </w:rPr>
    </w:lvl>
    <w:lvl w:ilvl="1" w:tplc="8C147DE4" w:tentative="1">
      <w:start w:val="1"/>
      <w:numFmt w:val="bullet"/>
      <w:lvlText w:val="o"/>
      <w:lvlJc w:val="left"/>
      <w:pPr>
        <w:ind w:left="1440" w:hanging="360"/>
      </w:pPr>
      <w:rPr>
        <w:rFonts w:ascii="Courier New" w:hAnsi="Courier New" w:cs="Courier New" w:hint="default"/>
      </w:rPr>
    </w:lvl>
    <w:lvl w:ilvl="2" w:tplc="37622B7A" w:tentative="1">
      <w:start w:val="1"/>
      <w:numFmt w:val="bullet"/>
      <w:lvlText w:val=""/>
      <w:lvlJc w:val="left"/>
      <w:pPr>
        <w:ind w:left="2160" w:hanging="360"/>
      </w:pPr>
      <w:rPr>
        <w:rFonts w:ascii="Wingdings" w:hAnsi="Wingdings" w:hint="default"/>
      </w:rPr>
    </w:lvl>
    <w:lvl w:ilvl="3" w:tplc="42BC8E0E" w:tentative="1">
      <w:start w:val="1"/>
      <w:numFmt w:val="bullet"/>
      <w:lvlText w:val=""/>
      <w:lvlJc w:val="left"/>
      <w:pPr>
        <w:ind w:left="2880" w:hanging="360"/>
      </w:pPr>
      <w:rPr>
        <w:rFonts w:ascii="Symbol" w:hAnsi="Symbol" w:hint="default"/>
      </w:rPr>
    </w:lvl>
    <w:lvl w:ilvl="4" w:tplc="1674A5D6" w:tentative="1">
      <w:start w:val="1"/>
      <w:numFmt w:val="bullet"/>
      <w:lvlText w:val="o"/>
      <w:lvlJc w:val="left"/>
      <w:pPr>
        <w:ind w:left="3600" w:hanging="360"/>
      </w:pPr>
      <w:rPr>
        <w:rFonts w:ascii="Courier New" w:hAnsi="Courier New" w:cs="Courier New" w:hint="default"/>
      </w:rPr>
    </w:lvl>
    <w:lvl w:ilvl="5" w:tplc="A322D2F0" w:tentative="1">
      <w:start w:val="1"/>
      <w:numFmt w:val="bullet"/>
      <w:lvlText w:val=""/>
      <w:lvlJc w:val="left"/>
      <w:pPr>
        <w:ind w:left="4320" w:hanging="360"/>
      </w:pPr>
      <w:rPr>
        <w:rFonts w:ascii="Wingdings" w:hAnsi="Wingdings" w:hint="default"/>
      </w:rPr>
    </w:lvl>
    <w:lvl w:ilvl="6" w:tplc="F9F61872" w:tentative="1">
      <w:start w:val="1"/>
      <w:numFmt w:val="bullet"/>
      <w:lvlText w:val=""/>
      <w:lvlJc w:val="left"/>
      <w:pPr>
        <w:ind w:left="5040" w:hanging="360"/>
      </w:pPr>
      <w:rPr>
        <w:rFonts w:ascii="Symbol" w:hAnsi="Symbol" w:hint="default"/>
      </w:rPr>
    </w:lvl>
    <w:lvl w:ilvl="7" w:tplc="0D362590" w:tentative="1">
      <w:start w:val="1"/>
      <w:numFmt w:val="bullet"/>
      <w:lvlText w:val="o"/>
      <w:lvlJc w:val="left"/>
      <w:pPr>
        <w:ind w:left="5760" w:hanging="360"/>
      </w:pPr>
      <w:rPr>
        <w:rFonts w:ascii="Courier New" w:hAnsi="Courier New" w:cs="Courier New" w:hint="default"/>
      </w:rPr>
    </w:lvl>
    <w:lvl w:ilvl="8" w:tplc="5E9CF3BE" w:tentative="1">
      <w:start w:val="1"/>
      <w:numFmt w:val="bullet"/>
      <w:lvlText w:val=""/>
      <w:lvlJc w:val="left"/>
      <w:pPr>
        <w:ind w:left="6480" w:hanging="360"/>
      </w:pPr>
      <w:rPr>
        <w:rFonts w:ascii="Wingdings" w:hAnsi="Wingdings" w:hint="default"/>
      </w:rPr>
    </w:lvl>
  </w:abstractNum>
  <w:abstractNum w:abstractNumId="20" w15:restartNumberingAfterBreak="0">
    <w:nsid w:val="31EC648E"/>
    <w:multiLevelType w:val="hybridMultilevel"/>
    <w:tmpl w:val="F4B8C53A"/>
    <w:lvl w:ilvl="0" w:tplc="501254B2">
      <w:start w:val="1"/>
      <w:numFmt w:val="bullet"/>
      <w:lvlText w:val=""/>
      <w:lvlJc w:val="left"/>
      <w:pPr>
        <w:tabs>
          <w:tab w:val="num" w:pos="720"/>
        </w:tabs>
        <w:ind w:left="720" w:hanging="360"/>
      </w:pPr>
      <w:rPr>
        <w:rFonts w:ascii="Wingdings" w:hAnsi="Wingdings" w:hint="default"/>
      </w:rPr>
    </w:lvl>
    <w:lvl w:ilvl="1" w:tplc="CB84189E" w:tentative="1">
      <w:start w:val="1"/>
      <w:numFmt w:val="bullet"/>
      <w:lvlText w:val="o"/>
      <w:lvlJc w:val="left"/>
      <w:pPr>
        <w:tabs>
          <w:tab w:val="num" w:pos="1440"/>
        </w:tabs>
        <w:ind w:left="1440" w:hanging="360"/>
      </w:pPr>
      <w:rPr>
        <w:rFonts w:ascii="Courier New" w:hAnsi="Courier New" w:cs="Courier New" w:hint="default"/>
      </w:rPr>
    </w:lvl>
    <w:lvl w:ilvl="2" w:tplc="E7A2C6B2" w:tentative="1">
      <w:start w:val="1"/>
      <w:numFmt w:val="bullet"/>
      <w:lvlText w:val=""/>
      <w:lvlJc w:val="left"/>
      <w:pPr>
        <w:tabs>
          <w:tab w:val="num" w:pos="2160"/>
        </w:tabs>
        <w:ind w:left="2160" w:hanging="360"/>
      </w:pPr>
      <w:rPr>
        <w:rFonts w:ascii="Wingdings" w:hAnsi="Wingdings" w:hint="default"/>
      </w:rPr>
    </w:lvl>
    <w:lvl w:ilvl="3" w:tplc="3320D5D8" w:tentative="1">
      <w:start w:val="1"/>
      <w:numFmt w:val="bullet"/>
      <w:lvlText w:val=""/>
      <w:lvlJc w:val="left"/>
      <w:pPr>
        <w:tabs>
          <w:tab w:val="num" w:pos="2880"/>
        </w:tabs>
        <w:ind w:left="2880" w:hanging="360"/>
      </w:pPr>
      <w:rPr>
        <w:rFonts w:ascii="Symbol" w:hAnsi="Symbol" w:hint="default"/>
      </w:rPr>
    </w:lvl>
    <w:lvl w:ilvl="4" w:tplc="368C06B0" w:tentative="1">
      <w:start w:val="1"/>
      <w:numFmt w:val="bullet"/>
      <w:lvlText w:val="o"/>
      <w:lvlJc w:val="left"/>
      <w:pPr>
        <w:tabs>
          <w:tab w:val="num" w:pos="3600"/>
        </w:tabs>
        <w:ind w:left="3600" w:hanging="360"/>
      </w:pPr>
      <w:rPr>
        <w:rFonts w:ascii="Courier New" w:hAnsi="Courier New" w:cs="Courier New" w:hint="default"/>
      </w:rPr>
    </w:lvl>
    <w:lvl w:ilvl="5" w:tplc="D7B6EF1A" w:tentative="1">
      <w:start w:val="1"/>
      <w:numFmt w:val="bullet"/>
      <w:lvlText w:val=""/>
      <w:lvlJc w:val="left"/>
      <w:pPr>
        <w:tabs>
          <w:tab w:val="num" w:pos="4320"/>
        </w:tabs>
        <w:ind w:left="4320" w:hanging="360"/>
      </w:pPr>
      <w:rPr>
        <w:rFonts w:ascii="Wingdings" w:hAnsi="Wingdings" w:hint="default"/>
      </w:rPr>
    </w:lvl>
    <w:lvl w:ilvl="6" w:tplc="71509C3A" w:tentative="1">
      <w:start w:val="1"/>
      <w:numFmt w:val="bullet"/>
      <w:lvlText w:val=""/>
      <w:lvlJc w:val="left"/>
      <w:pPr>
        <w:tabs>
          <w:tab w:val="num" w:pos="5040"/>
        </w:tabs>
        <w:ind w:left="5040" w:hanging="360"/>
      </w:pPr>
      <w:rPr>
        <w:rFonts w:ascii="Symbol" w:hAnsi="Symbol" w:hint="default"/>
      </w:rPr>
    </w:lvl>
    <w:lvl w:ilvl="7" w:tplc="0C92C016" w:tentative="1">
      <w:start w:val="1"/>
      <w:numFmt w:val="bullet"/>
      <w:lvlText w:val="o"/>
      <w:lvlJc w:val="left"/>
      <w:pPr>
        <w:tabs>
          <w:tab w:val="num" w:pos="5760"/>
        </w:tabs>
        <w:ind w:left="5760" w:hanging="360"/>
      </w:pPr>
      <w:rPr>
        <w:rFonts w:ascii="Courier New" w:hAnsi="Courier New" w:cs="Courier New" w:hint="default"/>
      </w:rPr>
    </w:lvl>
    <w:lvl w:ilvl="8" w:tplc="B65C9D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51174D"/>
    <w:multiLevelType w:val="hybridMultilevel"/>
    <w:tmpl w:val="1654FFC6"/>
    <w:lvl w:ilvl="0" w:tplc="44FE5644">
      <w:start w:val="1"/>
      <w:numFmt w:val="bullet"/>
      <w:lvlText w:val=""/>
      <w:lvlJc w:val="left"/>
      <w:pPr>
        <w:tabs>
          <w:tab w:val="num" w:pos="1440"/>
        </w:tabs>
        <w:ind w:left="1440" w:hanging="360"/>
      </w:pPr>
      <w:rPr>
        <w:rFonts w:ascii="Wingdings" w:hAnsi="Wingdings" w:hint="default"/>
      </w:rPr>
    </w:lvl>
    <w:lvl w:ilvl="1" w:tplc="FC8AF51E">
      <w:numFmt w:val="bullet"/>
      <w:lvlText w:val="-"/>
      <w:lvlJc w:val="left"/>
      <w:pPr>
        <w:tabs>
          <w:tab w:val="num" w:pos="2160"/>
        </w:tabs>
        <w:ind w:left="2160" w:hanging="360"/>
      </w:pPr>
      <w:rPr>
        <w:rFonts w:ascii="Arial" w:eastAsia="Times New Roman" w:hAnsi="Arial" w:cs="Arial" w:hint="default"/>
      </w:rPr>
    </w:lvl>
    <w:lvl w:ilvl="2" w:tplc="2E886FD4" w:tentative="1">
      <w:start w:val="1"/>
      <w:numFmt w:val="bullet"/>
      <w:lvlText w:val=""/>
      <w:lvlJc w:val="left"/>
      <w:pPr>
        <w:tabs>
          <w:tab w:val="num" w:pos="2880"/>
        </w:tabs>
        <w:ind w:left="2880" w:hanging="360"/>
      </w:pPr>
      <w:rPr>
        <w:rFonts w:ascii="Wingdings" w:hAnsi="Wingdings" w:hint="default"/>
      </w:rPr>
    </w:lvl>
    <w:lvl w:ilvl="3" w:tplc="82B026F0" w:tentative="1">
      <w:start w:val="1"/>
      <w:numFmt w:val="bullet"/>
      <w:lvlText w:val=""/>
      <w:lvlJc w:val="left"/>
      <w:pPr>
        <w:tabs>
          <w:tab w:val="num" w:pos="3600"/>
        </w:tabs>
        <w:ind w:left="3600" w:hanging="360"/>
      </w:pPr>
      <w:rPr>
        <w:rFonts w:ascii="Symbol" w:hAnsi="Symbol" w:hint="default"/>
      </w:rPr>
    </w:lvl>
    <w:lvl w:ilvl="4" w:tplc="4CA4C866" w:tentative="1">
      <w:start w:val="1"/>
      <w:numFmt w:val="bullet"/>
      <w:lvlText w:val="o"/>
      <w:lvlJc w:val="left"/>
      <w:pPr>
        <w:tabs>
          <w:tab w:val="num" w:pos="4320"/>
        </w:tabs>
        <w:ind w:left="4320" w:hanging="360"/>
      </w:pPr>
      <w:rPr>
        <w:rFonts w:ascii="Courier New" w:hAnsi="Courier New" w:cs="Courier New" w:hint="default"/>
      </w:rPr>
    </w:lvl>
    <w:lvl w:ilvl="5" w:tplc="722C7180" w:tentative="1">
      <w:start w:val="1"/>
      <w:numFmt w:val="bullet"/>
      <w:lvlText w:val=""/>
      <w:lvlJc w:val="left"/>
      <w:pPr>
        <w:tabs>
          <w:tab w:val="num" w:pos="5040"/>
        </w:tabs>
        <w:ind w:left="5040" w:hanging="360"/>
      </w:pPr>
      <w:rPr>
        <w:rFonts w:ascii="Wingdings" w:hAnsi="Wingdings" w:hint="default"/>
      </w:rPr>
    </w:lvl>
    <w:lvl w:ilvl="6" w:tplc="E0023294" w:tentative="1">
      <w:start w:val="1"/>
      <w:numFmt w:val="bullet"/>
      <w:lvlText w:val=""/>
      <w:lvlJc w:val="left"/>
      <w:pPr>
        <w:tabs>
          <w:tab w:val="num" w:pos="5760"/>
        </w:tabs>
        <w:ind w:left="5760" w:hanging="360"/>
      </w:pPr>
      <w:rPr>
        <w:rFonts w:ascii="Symbol" w:hAnsi="Symbol" w:hint="default"/>
      </w:rPr>
    </w:lvl>
    <w:lvl w:ilvl="7" w:tplc="D50E00DC" w:tentative="1">
      <w:start w:val="1"/>
      <w:numFmt w:val="bullet"/>
      <w:lvlText w:val="o"/>
      <w:lvlJc w:val="left"/>
      <w:pPr>
        <w:tabs>
          <w:tab w:val="num" w:pos="6480"/>
        </w:tabs>
        <w:ind w:left="6480" w:hanging="360"/>
      </w:pPr>
      <w:rPr>
        <w:rFonts w:ascii="Courier New" w:hAnsi="Courier New" w:cs="Courier New" w:hint="default"/>
      </w:rPr>
    </w:lvl>
    <w:lvl w:ilvl="8" w:tplc="303AA888"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3F2017B"/>
    <w:multiLevelType w:val="hybridMultilevel"/>
    <w:tmpl w:val="F5123B08"/>
    <w:lvl w:ilvl="0" w:tplc="66FC4A1A">
      <w:start w:val="1"/>
      <w:numFmt w:val="bullet"/>
      <w:lvlText w:val=""/>
      <w:lvlJc w:val="left"/>
      <w:pPr>
        <w:ind w:left="720" w:hanging="360"/>
      </w:pPr>
      <w:rPr>
        <w:rFonts w:ascii="Symbol" w:hAnsi="Symbol" w:hint="default"/>
      </w:rPr>
    </w:lvl>
    <w:lvl w:ilvl="1" w:tplc="4A867E7C" w:tentative="1">
      <w:start w:val="1"/>
      <w:numFmt w:val="bullet"/>
      <w:lvlText w:val="o"/>
      <w:lvlJc w:val="left"/>
      <w:pPr>
        <w:ind w:left="1440" w:hanging="360"/>
      </w:pPr>
      <w:rPr>
        <w:rFonts w:ascii="Courier New" w:hAnsi="Courier New" w:cs="Courier New" w:hint="default"/>
      </w:rPr>
    </w:lvl>
    <w:lvl w:ilvl="2" w:tplc="C464C666" w:tentative="1">
      <w:start w:val="1"/>
      <w:numFmt w:val="bullet"/>
      <w:lvlText w:val=""/>
      <w:lvlJc w:val="left"/>
      <w:pPr>
        <w:ind w:left="2160" w:hanging="360"/>
      </w:pPr>
      <w:rPr>
        <w:rFonts w:ascii="Wingdings" w:hAnsi="Wingdings" w:hint="default"/>
      </w:rPr>
    </w:lvl>
    <w:lvl w:ilvl="3" w:tplc="E2300FBE" w:tentative="1">
      <w:start w:val="1"/>
      <w:numFmt w:val="bullet"/>
      <w:lvlText w:val=""/>
      <w:lvlJc w:val="left"/>
      <w:pPr>
        <w:ind w:left="2880" w:hanging="360"/>
      </w:pPr>
      <w:rPr>
        <w:rFonts w:ascii="Symbol" w:hAnsi="Symbol" w:hint="default"/>
      </w:rPr>
    </w:lvl>
    <w:lvl w:ilvl="4" w:tplc="5262E63A" w:tentative="1">
      <w:start w:val="1"/>
      <w:numFmt w:val="bullet"/>
      <w:lvlText w:val="o"/>
      <w:lvlJc w:val="left"/>
      <w:pPr>
        <w:ind w:left="3600" w:hanging="360"/>
      </w:pPr>
      <w:rPr>
        <w:rFonts w:ascii="Courier New" w:hAnsi="Courier New" w:cs="Courier New" w:hint="default"/>
      </w:rPr>
    </w:lvl>
    <w:lvl w:ilvl="5" w:tplc="CE66DC1E" w:tentative="1">
      <w:start w:val="1"/>
      <w:numFmt w:val="bullet"/>
      <w:lvlText w:val=""/>
      <w:lvlJc w:val="left"/>
      <w:pPr>
        <w:ind w:left="4320" w:hanging="360"/>
      </w:pPr>
      <w:rPr>
        <w:rFonts w:ascii="Wingdings" w:hAnsi="Wingdings" w:hint="default"/>
      </w:rPr>
    </w:lvl>
    <w:lvl w:ilvl="6" w:tplc="EC86944C" w:tentative="1">
      <w:start w:val="1"/>
      <w:numFmt w:val="bullet"/>
      <w:lvlText w:val=""/>
      <w:lvlJc w:val="left"/>
      <w:pPr>
        <w:ind w:left="5040" w:hanging="360"/>
      </w:pPr>
      <w:rPr>
        <w:rFonts w:ascii="Symbol" w:hAnsi="Symbol" w:hint="default"/>
      </w:rPr>
    </w:lvl>
    <w:lvl w:ilvl="7" w:tplc="C5E6B8A4" w:tentative="1">
      <w:start w:val="1"/>
      <w:numFmt w:val="bullet"/>
      <w:lvlText w:val="o"/>
      <w:lvlJc w:val="left"/>
      <w:pPr>
        <w:ind w:left="5760" w:hanging="360"/>
      </w:pPr>
      <w:rPr>
        <w:rFonts w:ascii="Courier New" w:hAnsi="Courier New" w:cs="Courier New" w:hint="default"/>
      </w:rPr>
    </w:lvl>
    <w:lvl w:ilvl="8" w:tplc="14624D80" w:tentative="1">
      <w:start w:val="1"/>
      <w:numFmt w:val="bullet"/>
      <w:lvlText w:val=""/>
      <w:lvlJc w:val="left"/>
      <w:pPr>
        <w:ind w:left="6480" w:hanging="360"/>
      </w:pPr>
      <w:rPr>
        <w:rFonts w:ascii="Wingdings" w:hAnsi="Wingdings" w:hint="default"/>
      </w:rPr>
    </w:lvl>
  </w:abstractNum>
  <w:abstractNum w:abstractNumId="23" w15:restartNumberingAfterBreak="0">
    <w:nsid w:val="38624037"/>
    <w:multiLevelType w:val="hybridMultilevel"/>
    <w:tmpl w:val="6D0854C2"/>
    <w:lvl w:ilvl="0" w:tplc="300EDD8A">
      <w:start w:val="1"/>
      <w:numFmt w:val="bullet"/>
      <w:lvlText w:val=""/>
      <w:lvlJc w:val="left"/>
      <w:pPr>
        <w:ind w:left="720" w:hanging="360"/>
      </w:pPr>
      <w:rPr>
        <w:rFonts w:ascii="Symbol" w:hAnsi="Symbol" w:hint="default"/>
      </w:rPr>
    </w:lvl>
    <w:lvl w:ilvl="1" w:tplc="9244CEA4" w:tentative="1">
      <w:start w:val="1"/>
      <w:numFmt w:val="bullet"/>
      <w:lvlText w:val="o"/>
      <w:lvlJc w:val="left"/>
      <w:pPr>
        <w:ind w:left="1440" w:hanging="360"/>
      </w:pPr>
      <w:rPr>
        <w:rFonts w:ascii="Courier New" w:hAnsi="Courier New" w:cs="Courier New" w:hint="default"/>
      </w:rPr>
    </w:lvl>
    <w:lvl w:ilvl="2" w:tplc="0D7214EC" w:tentative="1">
      <w:start w:val="1"/>
      <w:numFmt w:val="bullet"/>
      <w:lvlText w:val=""/>
      <w:lvlJc w:val="left"/>
      <w:pPr>
        <w:ind w:left="2160" w:hanging="360"/>
      </w:pPr>
      <w:rPr>
        <w:rFonts w:ascii="Wingdings" w:hAnsi="Wingdings" w:hint="default"/>
      </w:rPr>
    </w:lvl>
    <w:lvl w:ilvl="3" w:tplc="08841A0A" w:tentative="1">
      <w:start w:val="1"/>
      <w:numFmt w:val="bullet"/>
      <w:lvlText w:val=""/>
      <w:lvlJc w:val="left"/>
      <w:pPr>
        <w:ind w:left="2880" w:hanging="360"/>
      </w:pPr>
      <w:rPr>
        <w:rFonts w:ascii="Symbol" w:hAnsi="Symbol" w:hint="default"/>
      </w:rPr>
    </w:lvl>
    <w:lvl w:ilvl="4" w:tplc="32987B60" w:tentative="1">
      <w:start w:val="1"/>
      <w:numFmt w:val="bullet"/>
      <w:lvlText w:val="o"/>
      <w:lvlJc w:val="left"/>
      <w:pPr>
        <w:ind w:left="3600" w:hanging="360"/>
      </w:pPr>
      <w:rPr>
        <w:rFonts w:ascii="Courier New" w:hAnsi="Courier New" w:cs="Courier New" w:hint="default"/>
      </w:rPr>
    </w:lvl>
    <w:lvl w:ilvl="5" w:tplc="7EB673EC" w:tentative="1">
      <w:start w:val="1"/>
      <w:numFmt w:val="bullet"/>
      <w:lvlText w:val=""/>
      <w:lvlJc w:val="left"/>
      <w:pPr>
        <w:ind w:left="4320" w:hanging="360"/>
      </w:pPr>
      <w:rPr>
        <w:rFonts w:ascii="Wingdings" w:hAnsi="Wingdings" w:hint="default"/>
      </w:rPr>
    </w:lvl>
    <w:lvl w:ilvl="6" w:tplc="AB1E229C" w:tentative="1">
      <w:start w:val="1"/>
      <w:numFmt w:val="bullet"/>
      <w:lvlText w:val=""/>
      <w:lvlJc w:val="left"/>
      <w:pPr>
        <w:ind w:left="5040" w:hanging="360"/>
      </w:pPr>
      <w:rPr>
        <w:rFonts w:ascii="Symbol" w:hAnsi="Symbol" w:hint="default"/>
      </w:rPr>
    </w:lvl>
    <w:lvl w:ilvl="7" w:tplc="FBA20474" w:tentative="1">
      <w:start w:val="1"/>
      <w:numFmt w:val="bullet"/>
      <w:lvlText w:val="o"/>
      <w:lvlJc w:val="left"/>
      <w:pPr>
        <w:ind w:left="5760" w:hanging="360"/>
      </w:pPr>
      <w:rPr>
        <w:rFonts w:ascii="Courier New" w:hAnsi="Courier New" w:cs="Courier New" w:hint="default"/>
      </w:rPr>
    </w:lvl>
    <w:lvl w:ilvl="8" w:tplc="4E7C4B30" w:tentative="1">
      <w:start w:val="1"/>
      <w:numFmt w:val="bullet"/>
      <w:lvlText w:val=""/>
      <w:lvlJc w:val="left"/>
      <w:pPr>
        <w:ind w:left="6480" w:hanging="360"/>
      </w:pPr>
      <w:rPr>
        <w:rFonts w:ascii="Wingdings" w:hAnsi="Wingdings" w:hint="default"/>
      </w:rPr>
    </w:lvl>
  </w:abstractNum>
  <w:abstractNum w:abstractNumId="24" w15:restartNumberingAfterBreak="0">
    <w:nsid w:val="3C3A49F2"/>
    <w:multiLevelType w:val="hybridMultilevel"/>
    <w:tmpl w:val="D394639A"/>
    <w:lvl w:ilvl="0" w:tplc="ABD82E60">
      <w:numFmt w:val="bullet"/>
      <w:lvlText w:val="-"/>
      <w:lvlJc w:val="left"/>
      <w:pPr>
        <w:tabs>
          <w:tab w:val="num" w:pos="1080"/>
        </w:tabs>
        <w:ind w:left="1080" w:hanging="360"/>
      </w:pPr>
      <w:rPr>
        <w:rFonts w:ascii="Arial" w:eastAsia="Times New Roman" w:hAnsi="Arial" w:cs="Arial" w:hint="default"/>
      </w:rPr>
    </w:lvl>
    <w:lvl w:ilvl="1" w:tplc="95F41F0A" w:tentative="1">
      <w:start w:val="1"/>
      <w:numFmt w:val="bullet"/>
      <w:lvlText w:val="o"/>
      <w:lvlJc w:val="left"/>
      <w:pPr>
        <w:tabs>
          <w:tab w:val="num" w:pos="1800"/>
        </w:tabs>
        <w:ind w:left="1800" w:hanging="360"/>
      </w:pPr>
      <w:rPr>
        <w:rFonts w:ascii="Courier New" w:hAnsi="Courier New" w:cs="Courier New" w:hint="default"/>
      </w:rPr>
    </w:lvl>
    <w:lvl w:ilvl="2" w:tplc="1B5E4A58" w:tentative="1">
      <w:start w:val="1"/>
      <w:numFmt w:val="bullet"/>
      <w:lvlText w:val=""/>
      <w:lvlJc w:val="left"/>
      <w:pPr>
        <w:tabs>
          <w:tab w:val="num" w:pos="2520"/>
        </w:tabs>
        <w:ind w:left="2520" w:hanging="360"/>
      </w:pPr>
      <w:rPr>
        <w:rFonts w:ascii="Wingdings" w:hAnsi="Wingdings" w:hint="default"/>
      </w:rPr>
    </w:lvl>
    <w:lvl w:ilvl="3" w:tplc="7F02020E" w:tentative="1">
      <w:start w:val="1"/>
      <w:numFmt w:val="bullet"/>
      <w:lvlText w:val=""/>
      <w:lvlJc w:val="left"/>
      <w:pPr>
        <w:tabs>
          <w:tab w:val="num" w:pos="3240"/>
        </w:tabs>
        <w:ind w:left="3240" w:hanging="360"/>
      </w:pPr>
      <w:rPr>
        <w:rFonts w:ascii="Symbol" w:hAnsi="Symbol" w:hint="default"/>
      </w:rPr>
    </w:lvl>
    <w:lvl w:ilvl="4" w:tplc="36608B1A" w:tentative="1">
      <w:start w:val="1"/>
      <w:numFmt w:val="bullet"/>
      <w:lvlText w:val="o"/>
      <w:lvlJc w:val="left"/>
      <w:pPr>
        <w:tabs>
          <w:tab w:val="num" w:pos="3960"/>
        </w:tabs>
        <w:ind w:left="3960" w:hanging="360"/>
      </w:pPr>
      <w:rPr>
        <w:rFonts w:ascii="Courier New" w:hAnsi="Courier New" w:cs="Courier New" w:hint="default"/>
      </w:rPr>
    </w:lvl>
    <w:lvl w:ilvl="5" w:tplc="C5C6AFD8" w:tentative="1">
      <w:start w:val="1"/>
      <w:numFmt w:val="bullet"/>
      <w:lvlText w:val=""/>
      <w:lvlJc w:val="left"/>
      <w:pPr>
        <w:tabs>
          <w:tab w:val="num" w:pos="4680"/>
        </w:tabs>
        <w:ind w:left="4680" w:hanging="360"/>
      </w:pPr>
      <w:rPr>
        <w:rFonts w:ascii="Wingdings" w:hAnsi="Wingdings" w:hint="default"/>
      </w:rPr>
    </w:lvl>
    <w:lvl w:ilvl="6" w:tplc="91142C8A" w:tentative="1">
      <w:start w:val="1"/>
      <w:numFmt w:val="bullet"/>
      <w:lvlText w:val=""/>
      <w:lvlJc w:val="left"/>
      <w:pPr>
        <w:tabs>
          <w:tab w:val="num" w:pos="5400"/>
        </w:tabs>
        <w:ind w:left="5400" w:hanging="360"/>
      </w:pPr>
      <w:rPr>
        <w:rFonts w:ascii="Symbol" w:hAnsi="Symbol" w:hint="default"/>
      </w:rPr>
    </w:lvl>
    <w:lvl w:ilvl="7" w:tplc="FD30E8F6" w:tentative="1">
      <w:start w:val="1"/>
      <w:numFmt w:val="bullet"/>
      <w:lvlText w:val="o"/>
      <w:lvlJc w:val="left"/>
      <w:pPr>
        <w:tabs>
          <w:tab w:val="num" w:pos="6120"/>
        </w:tabs>
        <w:ind w:left="6120" w:hanging="360"/>
      </w:pPr>
      <w:rPr>
        <w:rFonts w:ascii="Courier New" w:hAnsi="Courier New" w:cs="Courier New" w:hint="default"/>
      </w:rPr>
    </w:lvl>
    <w:lvl w:ilvl="8" w:tplc="C6820B98"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CD327EE"/>
    <w:multiLevelType w:val="hybridMultilevel"/>
    <w:tmpl w:val="44722C08"/>
    <w:lvl w:ilvl="0" w:tplc="5630DF60">
      <w:start w:val="1"/>
      <w:numFmt w:val="bullet"/>
      <w:lvlText w:val=""/>
      <w:lvlJc w:val="left"/>
      <w:pPr>
        <w:tabs>
          <w:tab w:val="num" w:pos="720"/>
        </w:tabs>
        <w:ind w:left="720" w:hanging="360"/>
      </w:pPr>
      <w:rPr>
        <w:rFonts w:ascii="Wingdings" w:hAnsi="Wingdings" w:hint="default"/>
      </w:rPr>
    </w:lvl>
    <w:lvl w:ilvl="1" w:tplc="1B94687E" w:tentative="1">
      <w:start w:val="1"/>
      <w:numFmt w:val="bullet"/>
      <w:lvlText w:val="o"/>
      <w:lvlJc w:val="left"/>
      <w:pPr>
        <w:tabs>
          <w:tab w:val="num" w:pos="1440"/>
        </w:tabs>
        <w:ind w:left="1440" w:hanging="360"/>
      </w:pPr>
      <w:rPr>
        <w:rFonts w:ascii="Courier New" w:hAnsi="Courier New" w:cs="Courier New" w:hint="default"/>
      </w:rPr>
    </w:lvl>
    <w:lvl w:ilvl="2" w:tplc="212044C6" w:tentative="1">
      <w:start w:val="1"/>
      <w:numFmt w:val="bullet"/>
      <w:lvlText w:val=""/>
      <w:lvlJc w:val="left"/>
      <w:pPr>
        <w:tabs>
          <w:tab w:val="num" w:pos="2160"/>
        </w:tabs>
        <w:ind w:left="2160" w:hanging="360"/>
      </w:pPr>
      <w:rPr>
        <w:rFonts w:ascii="Wingdings" w:hAnsi="Wingdings" w:hint="default"/>
      </w:rPr>
    </w:lvl>
    <w:lvl w:ilvl="3" w:tplc="EE30325C" w:tentative="1">
      <w:start w:val="1"/>
      <w:numFmt w:val="bullet"/>
      <w:lvlText w:val=""/>
      <w:lvlJc w:val="left"/>
      <w:pPr>
        <w:tabs>
          <w:tab w:val="num" w:pos="2880"/>
        </w:tabs>
        <w:ind w:left="2880" w:hanging="360"/>
      </w:pPr>
      <w:rPr>
        <w:rFonts w:ascii="Symbol" w:hAnsi="Symbol" w:hint="default"/>
      </w:rPr>
    </w:lvl>
    <w:lvl w:ilvl="4" w:tplc="724A1E2C" w:tentative="1">
      <w:start w:val="1"/>
      <w:numFmt w:val="bullet"/>
      <w:lvlText w:val="o"/>
      <w:lvlJc w:val="left"/>
      <w:pPr>
        <w:tabs>
          <w:tab w:val="num" w:pos="3600"/>
        </w:tabs>
        <w:ind w:left="3600" w:hanging="360"/>
      </w:pPr>
      <w:rPr>
        <w:rFonts w:ascii="Courier New" w:hAnsi="Courier New" w:cs="Courier New" w:hint="default"/>
      </w:rPr>
    </w:lvl>
    <w:lvl w:ilvl="5" w:tplc="D08E8C5C" w:tentative="1">
      <w:start w:val="1"/>
      <w:numFmt w:val="bullet"/>
      <w:lvlText w:val=""/>
      <w:lvlJc w:val="left"/>
      <w:pPr>
        <w:tabs>
          <w:tab w:val="num" w:pos="4320"/>
        </w:tabs>
        <w:ind w:left="4320" w:hanging="360"/>
      </w:pPr>
      <w:rPr>
        <w:rFonts w:ascii="Wingdings" w:hAnsi="Wingdings" w:hint="default"/>
      </w:rPr>
    </w:lvl>
    <w:lvl w:ilvl="6" w:tplc="2730DF12" w:tentative="1">
      <w:start w:val="1"/>
      <w:numFmt w:val="bullet"/>
      <w:lvlText w:val=""/>
      <w:lvlJc w:val="left"/>
      <w:pPr>
        <w:tabs>
          <w:tab w:val="num" w:pos="5040"/>
        </w:tabs>
        <w:ind w:left="5040" w:hanging="360"/>
      </w:pPr>
      <w:rPr>
        <w:rFonts w:ascii="Symbol" w:hAnsi="Symbol" w:hint="default"/>
      </w:rPr>
    </w:lvl>
    <w:lvl w:ilvl="7" w:tplc="4210DE4C" w:tentative="1">
      <w:start w:val="1"/>
      <w:numFmt w:val="bullet"/>
      <w:lvlText w:val="o"/>
      <w:lvlJc w:val="left"/>
      <w:pPr>
        <w:tabs>
          <w:tab w:val="num" w:pos="5760"/>
        </w:tabs>
        <w:ind w:left="5760" w:hanging="360"/>
      </w:pPr>
      <w:rPr>
        <w:rFonts w:ascii="Courier New" w:hAnsi="Courier New" w:cs="Courier New" w:hint="default"/>
      </w:rPr>
    </w:lvl>
    <w:lvl w:ilvl="8" w:tplc="A17ED38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B74F86"/>
    <w:multiLevelType w:val="hybridMultilevel"/>
    <w:tmpl w:val="FD7E6506"/>
    <w:lvl w:ilvl="0" w:tplc="120EE8C6">
      <w:start w:val="1"/>
      <w:numFmt w:val="bullet"/>
      <w:lvlText w:val=""/>
      <w:lvlJc w:val="left"/>
      <w:pPr>
        <w:tabs>
          <w:tab w:val="num" w:pos="720"/>
        </w:tabs>
        <w:ind w:left="720" w:hanging="360"/>
      </w:pPr>
      <w:rPr>
        <w:rFonts w:ascii="Symbol" w:hAnsi="Symbol" w:hint="default"/>
      </w:rPr>
    </w:lvl>
    <w:lvl w:ilvl="1" w:tplc="835CC5E8" w:tentative="1">
      <w:start w:val="1"/>
      <w:numFmt w:val="bullet"/>
      <w:lvlText w:val="o"/>
      <w:lvlJc w:val="left"/>
      <w:pPr>
        <w:tabs>
          <w:tab w:val="num" w:pos="1440"/>
        </w:tabs>
        <w:ind w:left="1440" w:hanging="360"/>
      </w:pPr>
      <w:rPr>
        <w:rFonts w:ascii="Courier New" w:hAnsi="Courier New" w:cs="Courier New" w:hint="default"/>
      </w:rPr>
    </w:lvl>
    <w:lvl w:ilvl="2" w:tplc="D960F022" w:tentative="1">
      <w:start w:val="1"/>
      <w:numFmt w:val="bullet"/>
      <w:lvlText w:val=""/>
      <w:lvlJc w:val="left"/>
      <w:pPr>
        <w:tabs>
          <w:tab w:val="num" w:pos="2160"/>
        </w:tabs>
        <w:ind w:left="2160" w:hanging="360"/>
      </w:pPr>
      <w:rPr>
        <w:rFonts w:ascii="Wingdings" w:hAnsi="Wingdings" w:hint="default"/>
      </w:rPr>
    </w:lvl>
    <w:lvl w:ilvl="3" w:tplc="00C4B020" w:tentative="1">
      <w:start w:val="1"/>
      <w:numFmt w:val="bullet"/>
      <w:lvlText w:val=""/>
      <w:lvlJc w:val="left"/>
      <w:pPr>
        <w:tabs>
          <w:tab w:val="num" w:pos="2880"/>
        </w:tabs>
        <w:ind w:left="2880" w:hanging="360"/>
      </w:pPr>
      <w:rPr>
        <w:rFonts w:ascii="Symbol" w:hAnsi="Symbol" w:hint="default"/>
      </w:rPr>
    </w:lvl>
    <w:lvl w:ilvl="4" w:tplc="70E8035E" w:tentative="1">
      <w:start w:val="1"/>
      <w:numFmt w:val="bullet"/>
      <w:lvlText w:val="o"/>
      <w:lvlJc w:val="left"/>
      <w:pPr>
        <w:tabs>
          <w:tab w:val="num" w:pos="3600"/>
        </w:tabs>
        <w:ind w:left="3600" w:hanging="360"/>
      </w:pPr>
      <w:rPr>
        <w:rFonts w:ascii="Courier New" w:hAnsi="Courier New" w:cs="Courier New" w:hint="default"/>
      </w:rPr>
    </w:lvl>
    <w:lvl w:ilvl="5" w:tplc="8E8E6464" w:tentative="1">
      <w:start w:val="1"/>
      <w:numFmt w:val="bullet"/>
      <w:lvlText w:val=""/>
      <w:lvlJc w:val="left"/>
      <w:pPr>
        <w:tabs>
          <w:tab w:val="num" w:pos="4320"/>
        </w:tabs>
        <w:ind w:left="4320" w:hanging="360"/>
      </w:pPr>
      <w:rPr>
        <w:rFonts w:ascii="Wingdings" w:hAnsi="Wingdings" w:hint="default"/>
      </w:rPr>
    </w:lvl>
    <w:lvl w:ilvl="6" w:tplc="BE74F74A" w:tentative="1">
      <w:start w:val="1"/>
      <w:numFmt w:val="bullet"/>
      <w:lvlText w:val=""/>
      <w:lvlJc w:val="left"/>
      <w:pPr>
        <w:tabs>
          <w:tab w:val="num" w:pos="5040"/>
        </w:tabs>
        <w:ind w:left="5040" w:hanging="360"/>
      </w:pPr>
      <w:rPr>
        <w:rFonts w:ascii="Symbol" w:hAnsi="Symbol" w:hint="default"/>
      </w:rPr>
    </w:lvl>
    <w:lvl w:ilvl="7" w:tplc="547CA53E" w:tentative="1">
      <w:start w:val="1"/>
      <w:numFmt w:val="bullet"/>
      <w:lvlText w:val="o"/>
      <w:lvlJc w:val="left"/>
      <w:pPr>
        <w:tabs>
          <w:tab w:val="num" w:pos="5760"/>
        </w:tabs>
        <w:ind w:left="5760" w:hanging="360"/>
      </w:pPr>
      <w:rPr>
        <w:rFonts w:ascii="Courier New" w:hAnsi="Courier New" w:cs="Courier New" w:hint="default"/>
      </w:rPr>
    </w:lvl>
    <w:lvl w:ilvl="8" w:tplc="BCD256A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227BA7"/>
    <w:multiLevelType w:val="hybridMultilevel"/>
    <w:tmpl w:val="8E1A0C52"/>
    <w:lvl w:ilvl="0" w:tplc="87368652">
      <w:start w:val="1"/>
      <w:numFmt w:val="decimal"/>
      <w:lvlText w:val="(%1)"/>
      <w:lvlJc w:val="left"/>
      <w:pPr>
        <w:tabs>
          <w:tab w:val="num" w:pos="720"/>
        </w:tabs>
        <w:ind w:left="720" w:hanging="360"/>
      </w:pPr>
      <w:rPr>
        <w:rFonts w:hint="default"/>
      </w:rPr>
    </w:lvl>
    <w:lvl w:ilvl="1" w:tplc="9C3E9F5E" w:tentative="1">
      <w:start w:val="1"/>
      <w:numFmt w:val="lowerLetter"/>
      <w:lvlText w:val="%2."/>
      <w:lvlJc w:val="left"/>
      <w:pPr>
        <w:tabs>
          <w:tab w:val="num" w:pos="1440"/>
        </w:tabs>
        <w:ind w:left="1440" w:hanging="360"/>
      </w:pPr>
    </w:lvl>
    <w:lvl w:ilvl="2" w:tplc="59E0687E" w:tentative="1">
      <w:start w:val="1"/>
      <w:numFmt w:val="lowerRoman"/>
      <w:lvlText w:val="%3."/>
      <w:lvlJc w:val="right"/>
      <w:pPr>
        <w:tabs>
          <w:tab w:val="num" w:pos="2160"/>
        </w:tabs>
        <w:ind w:left="2160" w:hanging="180"/>
      </w:pPr>
    </w:lvl>
    <w:lvl w:ilvl="3" w:tplc="0BA62444" w:tentative="1">
      <w:start w:val="1"/>
      <w:numFmt w:val="decimal"/>
      <w:lvlText w:val="%4."/>
      <w:lvlJc w:val="left"/>
      <w:pPr>
        <w:tabs>
          <w:tab w:val="num" w:pos="2880"/>
        </w:tabs>
        <w:ind w:left="2880" w:hanging="360"/>
      </w:pPr>
    </w:lvl>
    <w:lvl w:ilvl="4" w:tplc="ACCED596" w:tentative="1">
      <w:start w:val="1"/>
      <w:numFmt w:val="lowerLetter"/>
      <w:lvlText w:val="%5."/>
      <w:lvlJc w:val="left"/>
      <w:pPr>
        <w:tabs>
          <w:tab w:val="num" w:pos="3600"/>
        </w:tabs>
        <w:ind w:left="3600" w:hanging="360"/>
      </w:pPr>
    </w:lvl>
    <w:lvl w:ilvl="5" w:tplc="8A4E34AA" w:tentative="1">
      <w:start w:val="1"/>
      <w:numFmt w:val="lowerRoman"/>
      <w:lvlText w:val="%6."/>
      <w:lvlJc w:val="right"/>
      <w:pPr>
        <w:tabs>
          <w:tab w:val="num" w:pos="4320"/>
        </w:tabs>
        <w:ind w:left="4320" w:hanging="180"/>
      </w:pPr>
    </w:lvl>
    <w:lvl w:ilvl="6" w:tplc="D81EB0C8" w:tentative="1">
      <w:start w:val="1"/>
      <w:numFmt w:val="decimal"/>
      <w:lvlText w:val="%7."/>
      <w:lvlJc w:val="left"/>
      <w:pPr>
        <w:tabs>
          <w:tab w:val="num" w:pos="5040"/>
        </w:tabs>
        <w:ind w:left="5040" w:hanging="360"/>
      </w:pPr>
    </w:lvl>
    <w:lvl w:ilvl="7" w:tplc="58784E34" w:tentative="1">
      <w:start w:val="1"/>
      <w:numFmt w:val="lowerLetter"/>
      <w:lvlText w:val="%8."/>
      <w:lvlJc w:val="left"/>
      <w:pPr>
        <w:tabs>
          <w:tab w:val="num" w:pos="5760"/>
        </w:tabs>
        <w:ind w:left="5760" w:hanging="360"/>
      </w:pPr>
    </w:lvl>
    <w:lvl w:ilvl="8" w:tplc="861A3142" w:tentative="1">
      <w:start w:val="1"/>
      <w:numFmt w:val="lowerRoman"/>
      <w:lvlText w:val="%9."/>
      <w:lvlJc w:val="right"/>
      <w:pPr>
        <w:tabs>
          <w:tab w:val="num" w:pos="6480"/>
        </w:tabs>
        <w:ind w:left="6480" w:hanging="180"/>
      </w:pPr>
    </w:lvl>
  </w:abstractNum>
  <w:abstractNum w:abstractNumId="28" w15:restartNumberingAfterBreak="0">
    <w:nsid w:val="46421D6B"/>
    <w:multiLevelType w:val="multilevel"/>
    <w:tmpl w:val="BF5844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297DDC"/>
    <w:multiLevelType w:val="hybridMultilevel"/>
    <w:tmpl w:val="88D26AEE"/>
    <w:lvl w:ilvl="0" w:tplc="D3D0648E">
      <w:start w:val="1"/>
      <w:numFmt w:val="bullet"/>
      <w:lvlText w:val=""/>
      <w:lvlJc w:val="left"/>
      <w:pPr>
        <w:ind w:left="720" w:hanging="360"/>
      </w:pPr>
      <w:rPr>
        <w:rFonts w:ascii="Symbol" w:hAnsi="Symbol" w:hint="default"/>
      </w:rPr>
    </w:lvl>
    <w:lvl w:ilvl="1" w:tplc="2A54453A" w:tentative="1">
      <w:start w:val="1"/>
      <w:numFmt w:val="bullet"/>
      <w:lvlText w:val="o"/>
      <w:lvlJc w:val="left"/>
      <w:pPr>
        <w:ind w:left="1440" w:hanging="360"/>
      </w:pPr>
      <w:rPr>
        <w:rFonts w:ascii="Courier New" w:hAnsi="Courier New" w:cs="Courier New" w:hint="default"/>
      </w:rPr>
    </w:lvl>
    <w:lvl w:ilvl="2" w:tplc="4DD2F27A" w:tentative="1">
      <w:start w:val="1"/>
      <w:numFmt w:val="bullet"/>
      <w:lvlText w:val=""/>
      <w:lvlJc w:val="left"/>
      <w:pPr>
        <w:ind w:left="2160" w:hanging="360"/>
      </w:pPr>
      <w:rPr>
        <w:rFonts w:ascii="Wingdings" w:hAnsi="Wingdings" w:hint="default"/>
      </w:rPr>
    </w:lvl>
    <w:lvl w:ilvl="3" w:tplc="D8943F82" w:tentative="1">
      <w:start w:val="1"/>
      <w:numFmt w:val="bullet"/>
      <w:lvlText w:val=""/>
      <w:lvlJc w:val="left"/>
      <w:pPr>
        <w:ind w:left="2880" w:hanging="360"/>
      </w:pPr>
      <w:rPr>
        <w:rFonts w:ascii="Symbol" w:hAnsi="Symbol" w:hint="default"/>
      </w:rPr>
    </w:lvl>
    <w:lvl w:ilvl="4" w:tplc="AFC233F0" w:tentative="1">
      <w:start w:val="1"/>
      <w:numFmt w:val="bullet"/>
      <w:lvlText w:val="o"/>
      <w:lvlJc w:val="left"/>
      <w:pPr>
        <w:ind w:left="3600" w:hanging="360"/>
      </w:pPr>
      <w:rPr>
        <w:rFonts w:ascii="Courier New" w:hAnsi="Courier New" w:cs="Courier New" w:hint="default"/>
      </w:rPr>
    </w:lvl>
    <w:lvl w:ilvl="5" w:tplc="E6944636" w:tentative="1">
      <w:start w:val="1"/>
      <w:numFmt w:val="bullet"/>
      <w:lvlText w:val=""/>
      <w:lvlJc w:val="left"/>
      <w:pPr>
        <w:ind w:left="4320" w:hanging="360"/>
      </w:pPr>
      <w:rPr>
        <w:rFonts w:ascii="Wingdings" w:hAnsi="Wingdings" w:hint="default"/>
      </w:rPr>
    </w:lvl>
    <w:lvl w:ilvl="6" w:tplc="1A5A728C" w:tentative="1">
      <w:start w:val="1"/>
      <w:numFmt w:val="bullet"/>
      <w:lvlText w:val=""/>
      <w:lvlJc w:val="left"/>
      <w:pPr>
        <w:ind w:left="5040" w:hanging="360"/>
      </w:pPr>
      <w:rPr>
        <w:rFonts w:ascii="Symbol" w:hAnsi="Symbol" w:hint="default"/>
      </w:rPr>
    </w:lvl>
    <w:lvl w:ilvl="7" w:tplc="05060032" w:tentative="1">
      <w:start w:val="1"/>
      <w:numFmt w:val="bullet"/>
      <w:lvlText w:val="o"/>
      <w:lvlJc w:val="left"/>
      <w:pPr>
        <w:ind w:left="5760" w:hanging="360"/>
      </w:pPr>
      <w:rPr>
        <w:rFonts w:ascii="Courier New" w:hAnsi="Courier New" w:cs="Courier New" w:hint="default"/>
      </w:rPr>
    </w:lvl>
    <w:lvl w:ilvl="8" w:tplc="CD3043B2" w:tentative="1">
      <w:start w:val="1"/>
      <w:numFmt w:val="bullet"/>
      <w:lvlText w:val=""/>
      <w:lvlJc w:val="left"/>
      <w:pPr>
        <w:ind w:left="6480" w:hanging="360"/>
      </w:pPr>
      <w:rPr>
        <w:rFonts w:ascii="Wingdings" w:hAnsi="Wingdings" w:hint="default"/>
      </w:rPr>
    </w:lvl>
  </w:abstractNum>
  <w:abstractNum w:abstractNumId="30" w15:restartNumberingAfterBreak="0">
    <w:nsid w:val="4AB368C7"/>
    <w:multiLevelType w:val="hybridMultilevel"/>
    <w:tmpl w:val="D820DE08"/>
    <w:lvl w:ilvl="0" w:tplc="4D36828A">
      <w:start w:val="1"/>
      <w:numFmt w:val="bullet"/>
      <w:lvlText w:val=""/>
      <w:lvlJc w:val="left"/>
      <w:pPr>
        <w:ind w:left="720" w:hanging="360"/>
      </w:pPr>
      <w:rPr>
        <w:rFonts w:ascii="Symbol" w:hAnsi="Symbol" w:hint="default"/>
      </w:rPr>
    </w:lvl>
    <w:lvl w:ilvl="1" w:tplc="8C203960" w:tentative="1">
      <w:start w:val="1"/>
      <w:numFmt w:val="bullet"/>
      <w:lvlText w:val="o"/>
      <w:lvlJc w:val="left"/>
      <w:pPr>
        <w:ind w:left="1440" w:hanging="360"/>
      </w:pPr>
      <w:rPr>
        <w:rFonts w:ascii="Courier New" w:hAnsi="Courier New" w:cs="Courier New" w:hint="default"/>
      </w:rPr>
    </w:lvl>
    <w:lvl w:ilvl="2" w:tplc="66FC5FCE" w:tentative="1">
      <w:start w:val="1"/>
      <w:numFmt w:val="bullet"/>
      <w:lvlText w:val=""/>
      <w:lvlJc w:val="left"/>
      <w:pPr>
        <w:ind w:left="2160" w:hanging="360"/>
      </w:pPr>
      <w:rPr>
        <w:rFonts w:ascii="Wingdings" w:hAnsi="Wingdings" w:hint="default"/>
      </w:rPr>
    </w:lvl>
    <w:lvl w:ilvl="3" w:tplc="EBD6FACA" w:tentative="1">
      <w:start w:val="1"/>
      <w:numFmt w:val="bullet"/>
      <w:lvlText w:val=""/>
      <w:lvlJc w:val="left"/>
      <w:pPr>
        <w:ind w:left="2880" w:hanging="360"/>
      </w:pPr>
      <w:rPr>
        <w:rFonts w:ascii="Symbol" w:hAnsi="Symbol" w:hint="default"/>
      </w:rPr>
    </w:lvl>
    <w:lvl w:ilvl="4" w:tplc="B7C82882" w:tentative="1">
      <w:start w:val="1"/>
      <w:numFmt w:val="bullet"/>
      <w:lvlText w:val="o"/>
      <w:lvlJc w:val="left"/>
      <w:pPr>
        <w:ind w:left="3600" w:hanging="360"/>
      </w:pPr>
      <w:rPr>
        <w:rFonts w:ascii="Courier New" w:hAnsi="Courier New" w:cs="Courier New" w:hint="default"/>
      </w:rPr>
    </w:lvl>
    <w:lvl w:ilvl="5" w:tplc="68DA08DE" w:tentative="1">
      <w:start w:val="1"/>
      <w:numFmt w:val="bullet"/>
      <w:lvlText w:val=""/>
      <w:lvlJc w:val="left"/>
      <w:pPr>
        <w:ind w:left="4320" w:hanging="360"/>
      </w:pPr>
      <w:rPr>
        <w:rFonts w:ascii="Wingdings" w:hAnsi="Wingdings" w:hint="default"/>
      </w:rPr>
    </w:lvl>
    <w:lvl w:ilvl="6" w:tplc="6B10E090" w:tentative="1">
      <w:start w:val="1"/>
      <w:numFmt w:val="bullet"/>
      <w:lvlText w:val=""/>
      <w:lvlJc w:val="left"/>
      <w:pPr>
        <w:ind w:left="5040" w:hanging="360"/>
      </w:pPr>
      <w:rPr>
        <w:rFonts w:ascii="Symbol" w:hAnsi="Symbol" w:hint="default"/>
      </w:rPr>
    </w:lvl>
    <w:lvl w:ilvl="7" w:tplc="9CE20264" w:tentative="1">
      <w:start w:val="1"/>
      <w:numFmt w:val="bullet"/>
      <w:lvlText w:val="o"/>
      <w:lvlJc w:val="left"/>
      <w:pPr>
        <w:ind w:left="5760" w:hanging="360"/>
      </w:pPr>
      <w:rPr>
        <w:rFonts w:ascii="Courier New" w:hAnsi="Courier New" w:cs="Courier New" w:hint="default"/>
      </w:rPr>
    </w:lvl>
    <w:lvl w:ilvl="8" w:tplc="FCF6F482" w:tentative="1">
      <w:start w:val="1"/>
      <w:numFmt w:val="bullet"/>
      <w:lvlText w:val=""/>
      <w:lvlJc w:val="left"/>
      <w:pPr>
        <w:ind w:left="6480" w:hanging="360"/>
      </w:pPr>
      <w:rPr>
        <w:rFonts w:ascii="Wingdings" w:hAnsi="Wingdings" w:hint="default"/>
      </w:rPr>
    </w:lvl>
  </w:abstractNum>
  <w:abstractNum w:abstractNumId="31" w15:restartNumberingAfterBreak="0">
    <w:nsid w:val="4B58399F"/>
    <w:multiLevelType w:val="multilevel"/>
    <w:tmpl w:val="6DAE1DF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C0E7E7B"/>
    <w:multiLevelType w:val="hybridMultilevel"/>
    <w:tmpl w:val="0BBC7BC8"/>
    <w:lvl w:ilvl="0" w:tplc="49BC0B54">
      <w:start w:val="1"/>
      <w:numFmt w:val="bullet"/>
      <w:lvlText w:val=""/>
      <w:lvlJc w:val="left"/>
      <w:pPr>
        <w:ind w:left="720" w:hanging="360"/>
      </w:pPr>
      <w:rPr>
        <w:rFonts w:ascii="Symbol" w:hAnsi="Symbol" w:hint="default"/>
      </w:rPr>
    </w:lvl>
    <w:lvl w:ilvl="1" w:tplc="0A42FD60" w:tentative="1">
      <w:start w:val="1"/>
      <w:numFmt w:val="bullet"/>
      <w:lvlText w:val="o"/>
      <w:lvlJc w:val="left"/>
      <w:pPr>
        <w:ind w:left="1440" w:hanging="360"/>
      </w:pPr>
      <w:rPr>
        <w:rFonts w:ascii="Courier New" w:hAnsi="Courier New" w:cs="Courier New" w:hint="default"/>
      </w:rPr>
    </w:lvl>
    <w:lvl w:ilvl="2" w:tplc="E0FA9B5E" w:tentative="1">
      <w:start w:val="1"/>
      <w:numFmt w:val="bullet"/>
      <w:lvlText w:val=""/>
      <w:lvlJc w:val="left"/>
      <w:pPr>
        <w:ind w:left="2160" w:hanging="360"/>
      </w:pPr>
      <w:rPr>
        <w:rFonts w:ascii="Wingdings" w:hAnsi="Wingdings" w:hint="default"/>
      </w:rPr>
    </w:lvl>
    <w:lvl w:ilvl="3" w:tplc="F5CC3C8E" w:tentative="1">
      <w:start w:val="1"/>
      <w:numFmt w:val="bullet"/>
      <w:lvlText w:val=""/>
      <w:lvlJc w:val="left"/>
      <w:pPr>
        <w:ind w:left="2880" w:hanging="360"/>
      </w:pPr>
      <w:rPr>
        <w:rFonts w:ascii="Symbol" w:hAnsi="Symbol" w:hint="default"/>
      </w:rPr>
    </w:lvl>
    <w:lvl w:ilvl="4" w:tplc="A83A3D2E" w:tentative="1">
      <w:start w:val="1"/>
      <w:numFmt w:val="bullet"/>
      <w:lvlText w:val="o"/>
      <w:lvlJc w:val="left"/>
      <w:pPr>
        <w:ind w:left="3600" w:hanging="360"/>
      </w:pPr>
      <w:rPr>
        <w:rFonts w:ascii="Courier New" w:hAnsi="Courier New" w:cs="Courier New" w:hint="default"/>
      </w:rPr>
    </w:lvl>
    <w:lvl w:ilvl="5" w:tplc="70F86916" w:tentative="1">
      <w:start w:val="1"/>
      <w:numFmt w:val="bullet"/>
      <w:lvlText w:val=""/>
      <w:lvlJc w:val="left"/>
      <w:pPr>
        <w:ind w:left="4320" w:hanging="360"/>
      </w:pPr>
      <w:rPr>
        <w:rFonts w:ascii="Wingdings" w:hAnsi="Wingdings" w:hint="default"/>
      </w:rPr>
    </w:lvl>
    <w:lvl w:ilvl="6" w:tplc="FC422848" w:tentative="1">
      <w:start w:val="1"/>
      <w:numFmt w:val="bullet"/>
      <w:lvlText w:val=""/>
      <w:lvlJc w:val="left"/>
      <w:pPr>
        <w:ind w:left="5040" w:hanging="360"/>
      </w:pPr>
      <w:rPr>
        <w:rFonts w:ascii="Symbol" w:hAnsi="Symbol" w:hint="default"/>
      </w:rPr>
    </w:lvl>
    <w:lvl w:ilvl="7" w:tplc="DD52334A" w:tentative="1">
      <w:start w:val="1"/>
      <w:numFmt w:val="bullet"/>
      <w:lvlText w:val="o"/>
      <w:lvlJc w:val="left"/>
      <w:pPr>
        <w:ind w:left="5760" w:hanging="360"/>
      </w:pPr>
      <w:rPr>
        <w:rFonts w:ascii="Courier New" w:hAnsi="Courier New" w:cs="Courier New" w:hint="default"/>
      </w:rPr>
    </w:lvl>
    <w:lvl w:ilvl="8" w:tplc="00A8A86C" w:tentative="1">
      <w:start w:val="1"/>
      <w:numFmt w:val="bullet"/>
      <w:lvlText w:val=""/>
      <w:lvlJc w:val="left"/>
      <w:pPr>
        <w:ind w:left="6480" w:hanging="360"/>
      </w:pPr>
      <w:rPr>
        <w:rFonts w:ascii="Wingdings" w:hAnsi="Wingdings" w:hint="default"/>
      </w:rPr>
    </w:lvl>
  </w:abstractNum>
  <w:abstractNum w:abstractNumId="33" w15:restartNumberingAfterBreak="0">
    <w:nsid w:val="4CCF71B9"/>
    <w:multiLevelType w:val="hybridMultilevel"/>
    <w:tmpl w:val="1B748AB4"/>
    <w:lvl w:ilvl="0" w:tplc="D610BA64">
      <w:start w:val="1"/>
      <w:numFmt w:val="bullet"/>
      <w:lvlText w:val=""/>
      <w:lvlJc w:val="left"/>
      <w:pPr>
        <w:ind w:left="720" w:hanging="360"/>
      </w:pPr>
      <w:rPr>
        <w:rFonts w:ascii="Symbol" w:hAnsi="Symbol" w:hint="default"/>
      </w:rPr>
    </w:lvl>
    <w:lvl w:ilvl="1" w:tplc="08561F9E" w:tentative="1">
      <w:start w:val="1"/>
      <w:numFmt w:val="bullet"/>
      <w:lvlText w:val="o"/>
      <w:lvlJc w:val="left"/>
      <w:pPr>
        <w:ind w:left="1440" w:hanging="360"/>
      </w:pPr>
      <w:rPr>
        <w:rFonts w:ascii="Courier New" w:hAnsi="Courier New" w:cs="Courier New" w:hint="default"/>
      </w:rPr>
    </w:lvl>
    <w:lvl w:ilvl="2" w:tplc="796458A0" w:tentative="1">
      <w:start w:val="1"/>
      <w:numFmt w:val="bullet"/>
      <w:lvlText w:val=""/>
      <w:lvlJc w:val="left"/>
      <w:pPr>
        <w:ind w:left="2160" w:hanging="360"/>
      </w:pPr>
      <w:rPr>
        <w:rFonts w:ascii="Wingdings" w:hAnsi="Wingdings" w:hint="default"/>
      </w:rPr>
    </w:lvl>
    <w:lvl w:ilvl="3" w:tplc="70C83FA8" w:tentative="1">
      <w:start w:val="1"/>
      <w:numFmt w:val="bullet"/>
      <w:lvlText w:val=""/>
      <w:lvlJc w:val="left"/>
      <w:pPr>
        <w:ind w:left="2880" w:hanging="360"/>
      </w:pPr>
      <w:rPr>
        <w:rFonts w:ascii="Symbol" w:hAnsi="Symbol" w:hint="default"/>
      </w:rPr>
    </w:lvl>
    <w:lvl w:ilvl="4" w:tplc="9BA208E8" w:tentative="1">
      <w:start w:val="1"/>
      <w:numFmt w:val="bullet"/>
      <w:lvlText w:val="o"/>
      <w:lvlJc w:val="left"/>
      <w:pPr>
        <w:ind w:left="3600" w:hanging="360"/>
      </w:pPr>
      <w:rPr>
        <w:rFonts w:ascii="Courier New" w:hAnsi="Courier New" w:cs="Courier New" w:hint="default"/>
      </w:rPr>
    </w:lvl>
    <w:lvl w:ilvl="5" w:tplc="1800198A" w:tentative="1">
      <w:start w:val="1"/>
      <w:numFmt w:val="bullet"/>
      <w:lvlText w:val=""/>
      <w:lvlJc w:val="left"/>
      <w:pPr>
        <w:ind w:left="4320" w:hanging="360"/>
      </w:pPr>
      <w:rPr>
        <w:rFonts w:ascii="Wingdings" w:hAnsi="Wingdings" w:hint="default"/>
      </w:rPr>
    </w:lvl>
    <w:lvl w:ilvl="6" w:tplc="298C6BA6" w:tentative="1">
      <w:start w:val="1"/>
      <w:numFmt w:val="bullet"/>
      <w:lvlText w:val=""/>
      <w:lvlJc w:val="left"/>
      <w:pPr>
        <w:ind w:left="5040" w:hanging="360"/>
      </w:pPr>
      <w:rPr>
        <w:rFonts w:ascii="Symbol" w:hAnsi="Symbol" w:hint="default"/>
      </w:rPr>
    </w:lvl>
    <w:lvl w:ilvl="7" w:tplc="5F4AEDD8" w:tentative="1">
      <w:start w:val="1"/>
      <w:numFmt w:val="bullet"/>
      <w:lvlText w:val="o"/>
      <w:lvlJc w:val="left"/>
      <w:pPr>
        <w:ind w:left="5760" w:hanging="360"/>
      </w:pPr>
      <w:rPr>
        <w:rFonts w:ascii="Courier New" w:hAnsi="Courier New" w:cs="Courier New" w:hint="default"/>
      </w:rPr>
    </w:lvl>
    <w:lvl w:ilvl="8" w:tplc="22AEE476" w:tentative="1">
      <w:start w:val="1"/>
      <w:numFmt w:val="bullet"/>
      <w:lvlText w:val=""/>
      <w:lvlJc w:val="left"/>
      <w:pPr>
        <w:ind w:left="6480" w:hanging="360"/>
      </w:pPr>
      <w:rPr>
        <w:rFonts w:ascii="Wingdings" w:hAnsi="Wingdings" w:hint="default"/>
      </w:rPr>
    </w:lvl>
  </w:abstractNum>
  <w:abstractNum w:abstractNumId="34" w15:restartNumberingAfterBreak="0">
    <w:nsid w:val="4DBE2A9F"/>
    <w:multiLevelType w:val="hybridMultilevel"/>
    <w:tmpl w:val="99AA7888"/>
    <w:lvl w:ilvl="0" w:tplc="C5BEB79E">
      <w:start w:val="1"/>
      <w:numFmt w:val="bullet"/>
      <w:lvlText w:val=""/>
      <w:lvlJc w:val="left"/>
      <w:pPr>
        <w:ind w:left="720" w:hanging="360"/>
      </w:pPr>
      <w:rPr>
        <w:rFonts w:ascii="Symbol" w:hAnsi="Symbol" w:hint="default"/>
      </w:rPr>
    </w:lvl>
    <w:lvl w:ilvl="1" w:tplc="BAFA99C2" w:tentative="1">
      <w:start w:val="1"/>
      <w:numFmt w:val="bullet"/>
      <w:lvlText w:val="o"/>
      <w:lvlJc w:val="left"/>
      <w:pPr>
        <w:ind w:left="1440" w:hanging="360"/>
      </w:pPr>
      <w:rPr>
        <w:rFonts w:ascii="Courier New" w:hAnsi="Courier New" w:cs="Courier New" w:hint="default"/>
      </w:rPr>
    </w:lvl>
    <w:lvl w:ilvl="2" w:tplc="44363416" w:tentative="1">
      <w:start w:val="1"/>
      <w:numFmt w:val="bullet"/>
      <w:lvlText w:val=""/>
      <w:lvlJc w:val="left"/>
      <w:pPr>
        <w:ind w:left="2160" w:hanging="360"/>
      </w:pPr>
      <w:rPr>
        <w:rFonts w:ascii="Wingdings" w:hAnsi="Wingdings" w:hint="default"/>
      </w:rPr>
    </w:lvl>
    <w:lvl w:ilvl="3" w:tplc="75C4646E" w:tentative="1">
      <w:start w:val="1"/>
      <w:numFmt w:val="bullet"/>
      <w:lvlText w:val=""/>
      <w:lvlJc w:val="left"/>
      <w:pPr>
        <w:ind w:left="2880" w:hanging="360"/>
      </w:pPr>
      <w:rPr>
        <w:rFonts w:ascii="Symbol" w:hAnsi="Symbol" w:hint="default"/>
      </w:rPr>
    </w:lvl>
    <w:lvl w:ilvl="4" w:tplc="70365F48" w:tentative="1">
      <w:start w:val="1"/>
      <w:numFmt w:val="bullet"/>
      <w:lvlText w:val="o"/>
      <w:lvlJc w:val="left"/>
      <w:pPr>
        <w:ind w:left="3600" w:hanging="360"/>
      </w:pPr>
      <w:rPr>
        <w:rFonts w:ascii="Courier New" w:hAnsi="Courier New" w:cs="Courier New" w:hint="default"/>
      </w:rPr>
    </w:lvl>
    <w:lvl w:ilvl="5" w:tplc="CBBA47FA" w:tentative="1">
      <w:start w:val="1"/>
      <w:numFmt w:val="bullet"/>
      <w:lvlText w:val=""/>
      <w:lvlJc w:val="left"/>
      <w:pPr>
        <w:ind w:left="4320" w:hanging="360"/>
      </w:pPr>
      <w:rPr>
        <w:rFonts w:ascii="Wingdings" w:hAnsi="Wingdings" w:hint="default"/>
      </w:rPr>
    </w:lvl>
    <w:lvl w:ilvl="6" w:tplc="C958D00C" w:tentative="1">
      <w:start w:val="1"/>
      <w:numFmt w:val="bullet"/>
      <w:lvlText w:val=""/>
      <w:lvlJc w:val="left"/>
      <w:pPr>
        <w:ind w:left="5040" w:hanging="360"/>
      </w:pPr>
      <w:rPr>
        <w:rFonts w:ascii="Symbol" w:hAnsi="Symbol" w:hint="default"/>
      </w:rPr>
    </w:lvl>
    <w:lvl w:ilvl="7" w:tplc="EA26555E" w:tentative="1">
      <w:start w:val="1"/>
      <w:numFmt w:val="bullet"/>
      <w:lvlText w:val="o"/>
      <w:lvlJc w:val="left"/>
      <w:pPr>
        <w:ind w:left="5760" w:hanging="360"/>
      </w:pPr>
      <w:rPr>
        <w:rFonts w:ascii="Courier New" w:hAnsi="Courier New" w:cs="Courier New" w:hint="default"/>
      </w:rPr>
    </w:lvl>
    <w:lvl w:ilvl="8" w:tplc="5388F328" w:tentative="1">
      <w:start w:val="1"/>
      <w:numFmt w:val="bullet"/>
      <w:lvlText w:val=""/>
      <w:lvlJc w:val="left"/>
      <w:pPr>
        <w:ind w:left="6480" w:hanging="360"/>
      </w:pPr>
      <w:rPr>
        <w:rFonts w:ascii="Wingdings" w:hAnsi="Wingdings" w:hint="default"/>
      </w:rPr>
    </w:lvl>
  </w:abstractNum>
  <w:abstractNum w:abstractNumId="35" w15:restartNumberingAfterBreak="0">
    <w:nsid w:val="52641401"/>
    <w:multiLevelType w:val="hybridMultilevel"/>
    <w:tmpl w:val="5CB4DE5C"/>
    <w:lvl w:ilvl="0" w:tplc="48A09556">
      <w:start w:val="1"/>
      <w:numFmt w:val="bullet"/>
      <w:lvlText w:val=""/>
      <w:lvlJc w:val="left"/>
      <w:pPr>
        <w:tabs>
          <w:tab w:val="num" w:pos="720"/>
        </w:tabs>
        <w:ind w:left="720" w:hanging="360"/>
      </w:pPr>
      <w:rPr>
        <w:rFonts w:ascii="Wingdings" w:hAnsi="Wingdings" w:hint="default"/>
      </w:rPr>
    </w:lvl>
    <w:lvl w:ilvl="1" w:tplc="A778403E" w:tentative="1">
      <w:start w:val="1"/>
      <w:numFmt w:val="bullet"/>
      <w:lvlText w:val="o"/>
      <w:lvlJc w:val="left"/>
      <w:pPr>
        <w:tabs>
          <w:tab w:val="num" w:pos="1440"/>
        </w:tabs>
        <w:ind w:left="1440" w:hanging="360"/>
      </w:pPr>
      <w:rPr>
        <w:rFonts w:ascii="Courier New" w:hAnsi="Courier New" w:cs="Courier New" w:hint="default"/>
      </w:rPr>
    </w:lvl>
    <w:lvl w:ilvl="2" w:tplc="F416952A" w:tentative="1">
      <w:start w:val="1"/>
      <w:numFmt w:val="bullet"/>
      <w:lvlText w:val=""/>
      <w:lvlJc w:val="left"/>
      <w:pPr>
        <w:tabs>
          <w:tab w:val="num" w:pos="2160"/>
        </w:tabs>
        <w:ind w:left="2160" w:hanging="360"/>
      </w:pPr>
      <w:rPr>
        <w:rFonts w:ascii="Wingdings" w:hAnsi="Wingdings" w:hint="default"/>
      </w:rPr>
    </w:lvl>
    <w:lvl w:ilvl="3" w:tplc="DA988F02" w:tentative="1">
      <w:start w:val="1"/>
      <w:numFmt w:val="bullet"/>
      <w:lvlText w:val=""/>
      <w:lvlJc w:val="left"/>
      <w:pPr>
        <w:tabs>
          <w:tab w:val="num" w:pos="2880"/>
        </w:tabs>
        <w:ind w:left="2880" w:hanging="360"/>
      </w:pPr>
      <w:rPr>
        <w:rFonts w:ascii="Symbol" w:hAnsi="Symbol" w:hint="default"/>
      </w:rPr>
    </w:lvl>
    <w:lvl w:ilvl="4" w:tplc="D568A772" w:tentative="1">
      <w:start w:val="1"/>
      <w:numFmt w:val="bullet"/>
      <w:lvlText w:val="o"/>
      <w:lvlJc w:val="left"/>
      <w:pPr>
        <w:tabs>
          <w:tab w:val="num" w:pos="3600"/>
        </w:tabs>
        <w:ind w:left="3600" w:hanging="360"/>
      </w:pPr>
      <w:rPr>
        <w:rFonts w:ascii="Courier New" w:hAnsi="Courier New" w:cs="Courier New" w:hint="default"/>
      </w:rPr>
    </w:lvl>
    <w:lvl w:ilvl="5" w:tplc="4574F99A" w:tentative="1">
      <w:start w:val="1"/>
      <w:numFmt w:val="bullet"/>
      <w:lvlText w:val=""/>
      <w:lvlJc w:val="left"/>
      <w:pPr>
        <w:tabs>
          <w:tab w:val="num" w:pos="4320"/>
        </w:tabs>
        <w:ind w:left="4320" w:hanging="360"/>
      </w:pPr>
      <w:rPr>
        <w:rFonts w:ascii="Wingdings" w:hAnsi="Wingdings" w:hint="default"/>
      </w:rPr>
    </w:lvl>
    <w:lvl w:ilvl="6" w:tplc="135040DC" w:tentative="1">
      <w:start w:val="1"/>
      <w:numFmt w:val="bullet"/>
      <w:lvlText w:val=""/>
      <w:lvlJc w:val="left"/>
      <w:pPr>
        <w:tabs>
          <w:tab w:val="num" w:pos="5040"/>
        </w:tabs>
        <w:ind w:left="5040" w:hanging="360"/>
      </w:pPr>
      <w:rPr>
        <w:rFonts w:ascii="Symbol" w:hAnsi="Symbol" w:hint="default"/>
      </w:rPr>
    </w:lvl>
    <w:lvl w:ilvl="7" w:tplc="A06E4EA8" w:tentative="1">
      <w:start w:val="1"/>
      <w:numFmt w:val="bullet"/>
      <w:lvlText w:val="o"/>
      <w:lvlJc w:val="left"/>
      <w:pPr>
        <w:tabs>
          <w:tab w:val="num" w:pos="5760"/>
        </w:tabs>
        <w:ind w:left="5760" w:hanging="360"/>
      </w:pPr>
      <w:rPr>
        <w:rFonts w:ascii="Courier New" w:hAnsi="Courier New" w:cs="Courier New" w:hint="default"/>
      </w:rPr>
    </w:lvl>
    <w:lvl w:ilvl="8" w:tplc="D128A02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CB001C"/>
    <w:multiLevelType w:val="hybridMultilevel"/>
    <w:tmpl w:val="DD6C2890"/>
    <w:lvl w:ilvl="0" w:tplc="5D3E99C8">
      <w:start w:val="1"/>
      <w:numFmt w:val="bullet"/>
      <w:lvlText w:val=""/>
      <w:lvlJc w:val="left"/>
      <w:pPr>
        <w:tabs>
          <w:tab w:val="num" w:pos="720"/>
        </w:tabs>
        <w:ind w:left="720" w:hanging="360"/>
      </w:pPr>
      <w:rPr>
        <w:rFonts w:ascii="Wingdings" w:hAnsi="Wingdings" w:hint="default"/>
      </w:rPr>
    </w:lvl>
    <w:lvl w:ilvl="1" w:tplc="37D08FB0" w:tentative="1">
      <w:start w:val="1"/>
      <w:numFmt w:val="bullet"/>
      <w:lvlText w:val="o"/>
      <w:lvlJc w:val="left"/>
      <w:pPr>
        <w:tabs>
          <w:tab w:val="num" w:pos="1440"/>
        </w:tabs>
        <w:ind w:left="1440" w:hanging="360"/>
      </w:pPr>
      <w:rPr>
        <w:rFonts w:ascii="Courier New" w:hAnsi="Courier New" w:cs="Courier New" w:hint="default"/>
      </w:rPr>
    </w:lvl>
    <w:lvl w:ilvl="2" w:tplc="ED1E1B92" w:tentative="1">
      <w:start w:val="1"/>
      <w:numFmt w:val="bullet"/>
      <w:lvlText w:val=""/>
      <w:lvlJc w:val="left"/>
      <w:pPr>
        <w:tabs>
          <w:tab w:val="num" w:pos="2160"/>
        </w:tabs>
        <w:ind w:left="2160" w:hanging="360"/>
      </w:pPr>
      <w:rPr>
        <w:rFonts w:ascii="Wingdings" w:hAnsi="Wingdings" w:hint="default"/>
      </w:rPr>
    </w:lvl>
    <w:lvl w:ilvl="3" w:tplc="EF2C3116" w:tentative="1">
      <w:start w:val="1"/>
      <w:numFmt w:val="bullet"/>
      <w:lvlText w:val=""/>
      <w:lvlJc w:val="left"/>
      <w:pPr>
        <w:tabs>
          <w:tab w:val="num" w:pos="2880"/>
        </w:tabs>
        <w:ind w:left="2880" w:hanging="360"/>
      </w:pPr>
      <w:rPr>
        <w:rFonts w:ascii="Symbol" w:hAnsi="Symbol" w:hint="default"/>
      </w:rPr>
    </w:lvl>
    <w:lvl w:ilvl="4" w:tplc="A53C5ED0" w:tentative="1">
      <w:start w:val="1"/>
      <w:numFmt w:val="bullet"/>
      <w:lvlText w:val="o"/>
      <w:lvlJc w:val="left"/>
      <w:pPr>
        <w:tabs>
          <w:tab w:val="num" w:pos="3600"/>
        </w:tabs>
        <w:ind w:left="3600" w:hanging="360"/>
      </w:pPr>
      <w:rPr>
        <w:rFonts w:ascii="Courier New" w:hAnsi="Courier New" w:cs="Courier New" w:hint="default"/>
      </w:rPr>
    </w:lvl>
    <w:lvl w:ilvl="5" w:tplc="D346B92A" w:tentative="1">
      <w:start w:val="1"/>
      <w:numFmt w:val="bullet"/>
      <w:lvlText w:val=""/>
      <w:lvlJc w:val="left"/>
      <w:pPr>
        <w:tabs>
          <w:tab w:val="num" w:pos="4320"/>
        </w:tabs>
        <w:ind w:left="4320" w:hanging="360"/>
      </w:pPr>
      <w:rPr>
        <w:rFonts w:ascii="Wingdings" w:hAnsi="Wingdings" w:hint="default"/>
      </w:rPr>
    </w:lvl>
    <w:lvl w:ilvl="6" w:tplc="2D5EE4E0" w:tentative="1">
      <w:start w:val="1"/>
      <w:numFmt w:val="bullet"/>
      <w:lvlText w:val=""/>
      <w:lvlJc w:val="left"/>
      <w:pPr>
        <w:tabs>
          <w:tab w:val="num" w:pos="5040"/>
        </w:tabs>
        <w:ind w:left="5040" w:hanging="360"/>
      </w:pPr>
      <w:rPr>
        <w:rFonts w:ascii="Symbol" w:hAnsi="Symbol" w:hint="default"/>
      </w:rPr>
    </w:lvl>
    <w:lvl w:ilvl="7" w:tplc="EF764554" w:tentative="1">
      <w:start w:val="1"/>
      <w:numFmt w:val="bullet"/>
      <w:lvlText w:val="o"/>
      <w:lvlJc w:val="left"/>
      <w:pPr>
        <w:tabs>
          <w:tab w:val="num" w:pos="5760"/>
        </w:tabs>
        <w:ind w:left="5760" w:hanging="360"/>
      </w:pPr>
      <w:rPr>
        <w:rFonts w:ascii="Courier New" w:hAnsi="Courier New" w:cs="Courier New" w:hint="default"/>
      </w:rPr>
    </w:lvl>
    <w:lvl w:ilvl="8" w:tplc="15E4238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466264"/>
    <w:multiLevelType w:val="multilevel"/>
    <w:tmpl w:val="D690D76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CF1650D"/>
    <w:multiLevelType w:val="hybridMultilevel"/>
    <w:tmpl w:val="C9EC1B18"/>
    <w:lvl w:ilvl="0" w:tplc="2764A720">
      <w:start w:val="1"/>
      <w:numFmt w:val="bullet"/>
      <w:lvlText w:val=""/>
      <w:lvlJc w:val="left"/>
      <w:pPr>
        <w:ind w:left="720" w:hanging="360"/>
      </w:pPr>
      <w:rPr>
        <w:rFonts w:ascii="Symbol" w:hAnsi="Symbol" w:hint="default"/>
      </w:rPr>
    </w:lvl>
    <w:lvl w:ilvl="1" w:tplc="E01083A2" w:tentative="1">
      <w:start w:val="1"/>
      <w:numFmt w:val="bullet"/>
      <w:lvlText w:val="o"/>
      <w:lvlJc w:val="left"/>
      <w:pPr>
        <w:ind w:left="1440" w:hanging="360"/>
      </w:pPr>
      <w:rPr>
        <w:rFonts w:ascii="Courier New" w:hAnsi="Courier New" w:cs="Courier New" w:hint="default"/>
      </w:rPr>
    </w:lvl>
    <w:lvl w:ilvl="2" w:tplc="50E83A68" w:tentative="1">
      <w:start w:val="1"/>
      <w:numFmt w:val="bullet"/>
      <w:lvlText w:val=""/>
      <w:lvlJc w:val="left"/>
      <w:pPr>
        <w:ind w:left="2160" w:hanging="360"/>
      </w:pPr>
      <w:rPr>
        <w:rFonts w:ascii="Wingdings" w:hAnsi="Wingdings" w:hint="default"/>
      </w:rPr>
    </w:lvl>
    <w:lvl w:ilvl="3" w:tplc="1C902718" w:tentative="1">
      <w:start w:val="1"/>
      <w:numFmt w:val="bullet"/>
      <w:lvlText w:val=""/>
      <w:lvlJc w:val="left"/>
      <w:pPr>
        <w:ind w:left="2880" w:hanging="360"/>
      </w:pPr>
      <w:rPr>
        <w:rFonts w:ascii="Symbol" w:hAnsi="Symbol" w:hint="default"/>
      </w:rPr>
    </w:lvl>
    <w:lvl w:ilvl="4" w:tplc="4EC4305C" w:tentative="1">
      <w:start w:val="1"/>
      <w:numFmt w:val="bullet"/>
      <w:lvlText w:val="o"/>
      <w:lvlJc w:val="left"/>
      <w:pPr>
        <w:ind w:left="3600" w:hanging="360"/>
      </w:pPr>
      <w:rPr>
        <w:rFonts w:ascii="Courier New" w:hAnsi="Courier New" w:cs="Courier New" w:hint="default"/>
      </w:rPr>
    </w:lvl>
    <w:lvl w:ilvl="5" w:tplc="877C0630" w:tentative="1">
      <w:start w:val="1"/>
      <w:numFmt w:val="bullet"/>
      <w:lvlText w:val=""/>
      <w:lvlJc w:val="left"/>
      <w:pPr>
        <w:ind w:left="4320" w:hanging="360"/>
      </w:pPr>
      <w:rPr>
        <w:rFonts w:ascii="Wingdings" w:hAnsi="Wingdings" w:hint="default"/>
      </w:rPr>
    </w:lvl>
    <w:lvl w:ilvl="6" w:tplc="C7BE7D8E" w:tentative="1">
      <w:start w:val="1"/>
      <w:numFmt w:val="bullet"/>
      <w:lvlText w:val=""/>
      <w:lvlJc w:val="left"/>
      <w:pPr>
        <w:ind w:left="5040" w:hanging="360"/>
      </w:pPr>
      <w:rPr>
        <w:rFonts w:ascii="Symbol" w:hAnsi="Symbol" w:hint="default"/>
      </w:rPr>
    </w:lvl>
    <w:lvl w:ilvl="7" w:tplc="2C868706" w:tentative="1">
      <w:start w:val="1"/>
      <w:numFmt w:val="bullet"/>
      <w:lvlText w:val="o"/>
      <w:lvlJc w:val="left"/>
      <w:pPr>
        <w:ind w:left="5760" w:hanging="360"/>
      </w:pPr>
      <w:rPr>
        <w:rFonts w:ascii="Courier New" w:hAnsi="Courier New" w:cs="Courier New" w:hint="default"/>
      </w:rPr>
    </w:lvl>
    <w:lvl w:ilvl="8" w:tplc="906AD31C" w:tentative="1">
      <w:start w:val="1"/>
      <w:numFmt w:val="bullet"/>
      <w:lvlText w:val=""/>
      <w:lvlJc w:val="left"/>
      <w:pPr>
        <w:ind w:left="6480" w:hanging="360"/>
      </w:pPr>
      <w:rPr>
        <w:rFonts w:ascii="Wingdings" w:hAnsi="Wingdings" w:hint="default"/>
      </w:rPr>
    </w:lvl>
  </w:abstractNum>
  <w:abstractNum w:abstractNumId="39" w15:restartNumberingAfterBreak="0">
    <w:nsid w:val="5E2D30E3"/>
    <w:multiLevelType w:val="hybridMultilevel"/>
    <w:tmpl w:val="5220EF4A"/>
    <w:lvl w:ilvl="0" w:tplc="FF6ED190">
      <w:start w:val="1"/>
      <w:numFmt w:val="bullet"/>
      <w:lvlText w:val=""/>
      <w:lvlJc w:val="left"/>
      <w:pPr>
        <w:ind w:left="720" w:hanging="360"/>
      </w:pPr>
      <w:rPr>
        <w:rFonts w:ascii="Symbol" w:hAnsi="Symbol" w:hint="default"/>
      </w:rPr>
    </w:lvl>
    <w:lvl w:ilvl="1" w:tplc="04E06E0C" w:tentative="1">
      <w:start w:val="1"/>
      <w:numFmt w:val="bullet"/>
      <w:lvlText w:val="o"/>
      <w:lvlJc w:val="left"/>
      <w:pPr>
        <w:ind w:left="1440" w:hanging="360"/>
      </w:pPr>
      <w:rPr>
        <w:rFonts w:ascii="Courier New" w:hAnsi="Courier New" w:cs="Courier New" w:hint="default"/>
      </w:rPr>
    </w:lvl>
    <w:lvl w:ilvl="2" w:tplc="43C4335A" w:tentative="1">
      <w:start w:val="1"/>
      <w:numFmt w:val="bullet"/>
      <w:lvlText w:val=""/>
      <w:lvlJc w:val="left"/>
      <w:pPr>
        <w:ind w:left="2160" w:hanging="360"/>
      </w:pPr>
      <w:rPr>
        <w:rFonts w:ascii="Wingdings" w:hAnsi="Wingdings" w:hint="default"/>
      </w:rPr>
    </w:lvl>
    <w:lvl w:ilvl="3" w:tplc="723A9598" w:tentative="1">
      <w:start w:val="1"/>
      <w:numFmt w:val="bullet"/>
      <w:lvlText w:val=""/>
      <w:lvlJc w:val="left"/>
      <w:pPr>
        <w:ind w:left="2880" w:hanging="360"/>
      </w:pPr>
      <w:rPr>
        <w:rFonts w:ascii="Symbol" w:hAnsi="Symbol" w:hint="default"/>
      </w:rPr>
    </w:lvl>
    <w:lvl w:ilvl="4" w:tplc="97DEAB06" w:tentative="1">
      <w:start w:val="1"/>
      <w:numFmt w:val="bullet"/>
      <w:lvlText w:val="o"/>
      <w:lvlJc w:val="left"/>
      <w:pPr>
        <w:ind w:left="3600" w:hanging="360"/>
      </w:pPr>
      <w:rPr>
        <w:rFonts w:ascii="Courier New" w:hAnsi="Courier New" w:cs="Courier New" w:hint="default"/>
      </w:rPr>
    </w:lvl>
    <w:lvl w:ilvl="5" w:tplc="777434B2" w:tentative="1">
      <w:start w:val="1"/>
      <w:numFmt w:val="bullet"/>
      <w:lvlText w:val=""/>
      <w:lvlJc w:val="left"/>
      <w:pPr>
        <w:ind w:left="4320" w:hanging="360"/>
      </w:pPr>
      <w:rPr>
        <w:rFonts w:ascii="Wingdings" w:hAnsi="Wingdings" w:hint="default"/>
      </w:rPr>
    </w:lvl>
    <w:lvl w:ilvl="6" w:tplc="FAE6E918" w:tentative="1">
      <w:start w:val="1"/>
      <w:numFmt w:val="bullet"/>
      <w:lvlText w:val=""/>
      <w:lvlJc w:val="left"/>
      <w:pPr>
        <w:ind w:left="5040" w:hanging="360"/>
      </w:pPr>
      <w:rPr>
        <w:rFonts w:ascii="Symbol" w:hAnsi="Symbol" w:hint="default"/>
      </w:rPr>
    </w:lvl>
    <w:lvl w:ilvl="7" w:tplc="D77C39A4" w:tentative="1">
      <w:start w:val="1"/>
      <w:numFmt w:val="bullet"/>
      <w:lvlText w:val="o"/>
      <w:lvlJc w:val="left"/>
      <w:pPr>
        <w:ind w:left="5760" w:hanging="360"/>
      </w:pPr>
      <w:rPr>
        <w:rFonts w:ascii="Courier New" w:hAnsi="Courier New" w:cs="Courier New" w:hint="default"/>
      </w:rPr>
    </w:lvl>
    <w:lvl w:ilvl="8" w:tplc="A22CE980" w:tentative="1">
      <w:start w:val="1"/>
      <w:numFmt w:val="bullet"/>
      <w:lvlText w:val=""/>
      <w:lvlJc w:val="left"/>
      <w:pPr>
        <w:ind w:left="6480" w:hanging="360"/>
      </w:pPr>
      <w:rPr>
        <w:rFonts w:ascii="Wingdings" w:hAnsi="Wingdings" w:hint="default"/>
      </w:rPr>
    </w:lvl>
  </w:abstractNum>
  <w:abstractNum w:abstractNumId="40" w15:restartNumberingAfterBreak="0">
    <w:nsid w:val="5F6A3186"/>
    <w:multiLevelType w:val="hybridMultilevel"/>
    <w:tmpl w:val="46CEB48A"/>
    <w:lvl w:ilvl="0" w:tplc="C4F6AA50">
      <w:start w:val="1"/>
      <w:numFmt w:val="bullet"/>
      <w:lvlText w:val=""/>
      <w:lvlJc w:val="left"/>
      <w:pPr>
        <w:tabs>
          <w:tab w:val="num" w:pos="720"/>
        </w:tabs>
        <w:ind w:left="720" w:hanging="360"/>
      </w:pPr>
      <w:rPr>
        <w:rFonts w:ascii="Wingdings" w:hAnsi="Wingdings" w:hint="default"/>
      </w:rPr>
    </w:lvl>
    <w:lvl w:ilvl="1" w:tplc="6FFA3DDC" w:tentative="1">
      <w:start w:val="1"/>
      <w:numFmt w:val="bullet"/>
      <w:lvlText w:val="o"/>
      <w:lvlJc w:val="left"/>
      <w:pPr>
        <w:tabs>
          <w:tab w:val="num" w:pos="1440"/>
        </w:tabs>
        <w:ind w:left="1440" w:hanging="360"/>
      </w:pPr>
      <w:rPr>
        <w:rFonts w:ascii="Courier New" w:hAnsi="Courier New" w:cs="Courier New" w:hint="default"/>
      </w:rPr>
    </w:lvl>
    <w:lvl w:ilvl="2" w:tplc="7966CC46" w:tentative="1">
      <w:start w:val="1"/>
      <w:numFmt w:val="bullet"/>
      <w:lvlText w:val=""/>
      <w:lvlJc w:val="left"/>
      <w:pPr>
        <w:tabs>
          <w:tab w:val="num" w:pos="2160"/>
        </w:tabs>
        <w:ind w:left="2160" w:hanging="360"/>
      </w:pPr>
      <w:rPr>
        <w:rFonts w:ascii="Wingdings" w:hAnsi="Wingdings" w:hint="default"/>
      </w:rPr>
    </w:lvl>
    <w:lvl w:ilvl="3" w:tplc="12C0A0AA" w:tentative="1">
      <w:start w:val="1"/>
      <w:numFmt w:val="bullet"/>
      <w:lvlText w:val=""/>
      <w:lvlJc w:val="left"/>
      <w:pPr>
        <w:tabs>
          <w:tab w:val="num" w:pos="2880"/>
        </w:tabs>
        <w:ind w:left="2880" w:hanging="360"/>
      </w:pPr>
      <w:rPr>
        <w:rFonts w:ascii="Symbol" w:hAnsi="Symbol" w:hint="default"/>
      </w:rPr>
    </w:lvl>
    <w:lvl w:ilvl="4" w:tplc="1682F4F4" w:tentative="1">
      <w:start w:val="1"/>
      <w:numFmt w:val="bullet"/>
      <w:lvlText w:val="o"/>
      <w:lvlJc w:val="left"/>
      <w:pPr>
        <w:tabs>
          <w:tab w:val="num" w:pos="3600"/>
        </w:tabs>
        <w:ind w:left="3600" w:hanging="360"/>
      </w:pPr>
      <w:rPr>
        <w:rFonts w:ascii="Courier New" w:hAnsi="Courier New" w:cs="Courier New" w:hint="default"/>
      </w:rPr>
    </w:lvl>
    <w:lvl w:ilvl="5" w:tplc="B7246890" w:tentative="1">
      <w:start w:val="1"/>
      <w:numFmt w:val="bullet"/>
      <w:lvlText w:val=""/>
      <w:lvlJc w:val="left"/>
      <w:pPr>
        <w:tabs>
          <w:tab w:val="num" w:pos="4320"/>
        </w:tabs>
        <w:ind w:left="4320" w:hanging="360"/>
      </w:pPr>
      <w:rPr>
        <w:rFonts w:ascii="Wingdings" w:hAnsi="Wingdings" w:hint="default"/>
      </w:rPr>
    </w:lvl>
    <w:lvl w:ilvl="6" w:tplc="E8D246D2" w:tentative="1">
      <w:start w:val="1"/>
      <w:numFmt w:val="bullet"/>
      <w:lvlText w:val=""/>
      <w:lvlJc w:val="left"/>
      <w:pPr>
        <w:tabs>
          <w:tab w:val="num" w:pos="5040"/>
        </w:tabs>
        <w:ind w:left="5040" w:hanging="360"/>
      </w:pPr>
      <w:rPr>
        <w:rFonts w:ascii="Symbol" w:hAnsi="Symbol" w:hint="default"/>
      </w:rPr>
    </w:lvl>
    <w:lvl w:ilvl="7" w:tplc="62FE127A" w:tentative="1">
      <w:start w:val="1"/>
      <w:numFmt w:val="bullet"/>
      <w:lvlText w:val="o"/>
      <w:lvlJc w:val="left"/>
      <w:pPr>
        <w:tabs>
          <w:tab w:val="num" w:pos="5760"/>
        </w:tabs>
        <w:ind w:left="5760" w:hanging="360"/>
      </w:pPr>
      <w:rPr>
        <w:rFonts w:ascii="Courier New" w:hAnsi="Courier New" w:cs="Courier New" w:hint="default"/>
      </w:rPr>
    </w:lvl>
    <w:lvl w:ilvl="8" w:tplc="4EB28D1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CC78DA"/>
    <w:multiLevelType w:val="hybridMultilevel"/>
    <w:tmpl w:val="BA4EBD80"/>
    <w:lvl w:ilvl="0" w:tplc="8E0E32AA">
      <w:start w:val="1"/>
      <w:numFmt w:val="decimal"/>
      <w:lvlText w:val="%1."/>
      <w:lvlJc w:val="left"/>
      <w:pPr>
        <w:ind w:left="720" w:hanging="360"/>
      </w:pPr>
      <w:rPr>
        <w:rFonts w:hint="default"/>
      </w:rPr>
    </w:lvl>
    <w:lvl w:ilvl="1" w:tplc="0EDA3884" w:tentative="1">
      <w:start w:val="1"/>
      <w:numFmt w:val="lowerLetter"/>
      <w:lvlText w:val="%2."/>
      <w:lvlJc w:val="left"/>
      <w:pPr>
        <w:ind w:left="1440" w:hanging="360"/>
      </w:pPr>
    </w:lvl>
    <w:lvl w:ilvl="2" w:tplc="A06CE1D8" w:tentative="1">
      <w:start w:val="1"/>
      <w:numFmt w:val="lowerRoman"/>
      <w:lvlText w:val="%3."/>
      <w:lvlJc w:val="right"/>
      <w:pPr>
        <w:ind w:left="2160" w:hanging="180"/>
      </w:pPr>
    </w:lvl>
    <w:lvl w:ilvl="3" w:tplc="DA4C4A68" w:tentative="1">
      <w:start w:val="1"/>
      <w:numFmt w:val="decimal"/>
      <w:lvlText w:val="%4."/>
      <w:lvlJc w:val="left"/>
      <w:pPr>
        <w:ind w:left="2880" w:hanging="360"/>
      </w:pPr>
    </w:lvl>
    <w:lvl w:ilvl="4" w:tplc="F08AA5CE" w:tentative="1">
      <w:start w:val="1"/>
      <w:numFmt w:val="lowerLetter"/>
      <w:lvlText w:val="%5."/>
      <w:lvlJc w:val="left"/>
      <w:pPr>
        <w:ind w:left="3600" w:hanging="360"/>
      </w:pPr>
    </w:lvl>
    <w:lvl w:ilvl="5" w:tplc="4AAE75C6" w:tentative="1">
      <w:start w:val="1"/>
      <w:numFmt w:val="lowerRoman"/>
      <w:lvlText w:val="%6."/>
      <w:lvlJc w:val="right"/>
      <w:pPr>
        <w:ind w:left="4320" w:hanging="180"/>
      </w:pPr>
    </w:lvl>
    <w:lvl w:ilvl="6" w:tplc="CED07904" w:tentative="1">
      <w:start w:val="1"/>
      <w:numFmt w:val="decimal"/>
      <w:lvlText w:val="%7."/>
      <w:lvlJc w:val="left"/>
      <w:pPr>
        <w:ind w:left="5040" w:hanging="360"/>
      </w:pPr>
    </w:lvl>
    <w:lvl w:ilvl="7" w:tplc="EF9CE218" w:tentative="1">
      <w:start w:val="1"/>
      <w:numFmt w:val="lowerLetter"/>
      <w:lvlText w:val="%8."/>
      <w:lvlJc w:val="left"/>
      <w:pPr>
        <w:ind w:left="5760" w:hanging="360"/>
      </w:pPr>
    </w:lvl>
    <w:lvl w:ilvl="8" w:tplc="316429C8" w:tentative="1">
      <w:start w:val="1"/>
      <w:numFmt w:val="lowerRoman"/>
      <w:lvlText w:val="%9."/>
      <w:lvlJc w:val="right"/>
      <w:pPr>
        <w:ind w:left="6480" w:hanging="180"/>
      </w:pPr>
    </w:lvl>
  </w:abstractNum>
  <w:abstractNum w:abstractNumId="42" w15:restartNumberingAfterBreak="0">
    <w:nsid w:val="6A4226AC"/>
    <w:multiLevelType w:val="multilevel"/>
    <w:tmpl w:val="44722C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6864F1"/>
    <w:multiLevelType w:val="hybridMultilevel"/>
    <w:tmpl w:val="45868CA6"/>
    <w:lvl w:ilvl="0" w:tplc="CB24A99E">
      <w:start w:val="1"/>
      <w:numFmt w:val="bullet"/>
      <w:lvlText w:val=""/>
      <w:lvlJc w:val="left"/>
      <w:pPr>
        <w:ind w:left="720" w:hanging="360"/>
      </w:pPr>
      <w:rPr>
        <w:rFonts w:ascii="Symbol" w:hAnsi="Symbol" w:hint="default"/>
      </w:rPr>
    </w:lvl>
    <w:lvl w:ilvl="1" w:tplc="91422B3E" w:tentative="1">
      <w:start w:val="1"/>
      <w:numFmt w:val="bullet"/>
      <w:lvlText w:val="o"/>
      <w:lvlJc w:val="left"/>
      <w:pPr>
        <w:ind w:left="1440" w:hanging="360"/>
      </w:pPr>
      <w:rPr>
        <w:rFonts w:ascii="Courier New" w:hAnsi="Courier New" w:cs="Courier New" w:hint="default"/>
      </w:rPr>
    </w:lvl>
    <w:lvl w:ilvl="2" w:tplc="6F6CF824" w:tentative="1">
      <w:start w:val="1"/>
      <w:numFmt w:val="bullet"/>
      <w:lvlText w:val=""/>
      <w:lvlJc w:val="left"/>
      <w:pPr>
        <w:ind w:left="2160" w:hanging="360"/>
      </w:pPr>
      <w:rPr>
        <w:rFonts w:ascii="Wingdings" w:hAnsi="Wingdings" w:hint="default"/>
      </w:rPr>
    </w:lvl>
    <w:lvl w:ilvl="3" w:tplc="25349F90" w:tentative="1">
      <w:start w:val="1"/>
      <w:numFmt w:val="bullet"/>
      <w:lvlText w:val=""/>
      <w:lvlJc w:val="left"/>
      <w:pPr>
        <w:ind w:left="2880" w:hanging="360"/>
      </w:pPr>
      <w:rPr>
        <w:rFonts w:ascii="Symbol" w:hAnsi="Symbol" w:hint="default"/>
      </w:rPr>
    </w:lvl>
    <w:lvl w:ilvl="4" w:tplc="DECE31F0" w:tentative="1">
      <w:start w:val="1"/>
      <w:numFmt w:val="bullet"/>
      <w:lvlText w:val="o"/>
      <w:lvlJc w:val="left"/>
      <w:pPr>
        <w:ind w:left="3600" w:hanging="360"/>
      </w:pPr>
      <w:rPr>
        <w:rFonts w:ascii="Courier New" w:hAnsi="Courier New" w:cs="Courier New" w:hint="default"/>
      </w:rPr>
    </w:lvl>
    <w:lvl w:ilvl="5" w:tplc="2B84BB5C" w:tentative="1">
      <w:start w:val="1"/>
      <w:numFmt w:val="bullet"/>
      <w:lvlText w:val=""/>
      <w:lvlJc w:val="left"/>
      <w:pPr>
        <w:ind w:left="4320" w:hanging="360"/>
      </w:pPr>
      <w:rPr>
        <w:rFonts w:ascii="Wingdings" w:hAnsi="Wingdings" w:hint="default"/>
      </w:rPr>
    </w:lvl>
    <w:lvl w:ilvl="6" w:tplc="4966421E" w:tentative="1">
      <w:start w:val="1"/>
      <w:numFmt w:val="bullet"/>
      <w:lvlText w:val=""/>
      <w:lvlJc w:val="left"/>
      <w:pPr>
        <w:ind w:left="5040" w:hanging="360"/>
      </w:pPr>
      <w:rPr>
        <w:rFonts w:ascii="Symbol" w:hAnsi="Symbol" w:hint="default"/>
      </w:rPr>
    </w:lvl>
    <w:lvl w:ilvl="7" w:tplc="F738B4E6" w:tentative="1">
      <w:start w:val="1"/>
      <w:numFmt w:val="bullet"/>
      <w:lvlText w:val="o"/>
      <w:lvlJc w:val="left"/>
      <w:pPr>
        <w:ind w:left="5760" w:hanging="360"/>
      </w:pPr>
      <w:rPr>
        <w:rFonts w:ascii="Courier New" w:hAnsi="Courier New" w:cs="Courier New" w:hint="default"/>
      </w:rPr>
    </w:lvl>
    <w:lvl w:ilvl="8" w:tplc="8D8842D8" w:tentative="1">
      <w:start w:val="1"/>
      <w:numFmt w:val="bullet"/>
      <w:lvlText w:val=""/>
      <w:lvlJc w:val="left"/>
      <w:pPr>
        <w:ind w:left="6480" w:hanging="360"/>
      </w:pPr>
      <w:rPr>
        <w:rFonts w:ascii="Wingdings" w:hAnsi="Wingdings" w:hint="default"/>
      </w:rPr>
    </w:lvl>
  </w:abstractNum>
  <w:abstractNum w:abstractNumId="44" w15:restartNumberingAfterBreak="0">
    <w:nsid w:val="6FA2594E"/>
    <w:multiLevelType w:val="hybridMultilevel"/>
    <w:tmpl w:val="96247D98"/>
    <w:lvl w:ilvl="0" w:tplc="73AE5848">
      <w:start w:val="1"/>
      <w:numFmt w:val="lowerLetter"/>
      <w:lvlText w:val="%1)"/>
      <w:lvlJc w:val="left"/>
      <w:pPr>
        <w:ind w:left="720" w:hanging="360"/>
      </w:pPr>
      <w:rPr>
        <w:rFonts w:hint="default"/>
        <w:b w:val="0"/>
      </w:rPr>
    </w:lvl>
    <w:lvl w:ilvl="1" w:tplc="22A21D34" w:tentative="1">
      <w:start w:val="1"/>
      <w:numFmt w:val="lowerLetter"/>
      <w:lvlText w:val="%2."/>
      <w:lvlJc w:val="left"/>
      <w:pPr>
        <w:ind w:left="1440" w:hanging="360"/>
      </w:pPr>
    </w:lvl>
    <w:lvl w:ilvl="2" w:tplc="AF1C6E92" w:tentative="1">
      <w:start w:val="1"/>
      <w:numFmt w:val="lowerRoman"/>
      <w:lvlText w:val="%3."/>
      <w:lvlJc w:val="right"/>
      <w:pPr>
        <w:ind w:left="2160" w:hanging="180"/>
      </w:pPr>
    </w:lvl>
    <w:lvl w:ilvl="3" w:tplc="4BB24F28" w:tentative="1">
      <w:start w:val="1"/>
      <w:numFmt w:val="decimal"/>
      <w:lvlText w:val="%4."/>
      <w:lvlJc w:val="left"/>
      <w:pPr>
        <w:ind w:left="2880" w:hanging="360"/>
      </w:pPr>
    </w:lvl>
    <w:lvl w:ilvl="4" w:tplc="4B265DDC" w:tentative="1">
      <w:start w:val="1"/>
      <w:numFmt w:val="lowerLetter"/>
      <w:lvlText w:val="%5."/>
      <w:lvlJc w:val="left"/>
      <w:pPr>
        <w:ind w:left="3600" w:hanging="360"/>
      </w:pPr>
    </w:lvl>
    <w:lvl w:ilvl="5" w:tplc="4F1C700E" w:tentative="1">
      <w:start w:val="1"/>
      <w:numFmt w:val="lowerRoman"/>
      <w:lvlText w:val="%6."/>
      <w:lvlJc w:val="right"/>
      <w:pPr>
        <w:ind w:left="4320" w:hanging="180"/>
      </w:pPr>
    </w:lvl>
    <w:lvl w:ilvl="6" w:tplc="67661B70" w:tentative="1">
      <w:start w:val="1"/>
      <w:numFmt w:val="decimal"/>
      <w:lvlText w:val="%7."/>
      <w:lvlJc w:val="left"/>
      <w:pPr>
        <w:ind w:left="5040" w:hanging="360"/>
      </w:pPr>
    </w:lvl>
    <w:lvl w:ilvl="7" w:tplc="F082716C" w:tentative="1">
      <w:start w:val="1"/>
      <w:numFmt w:val="lowerLetter"/>
      <w:lvlText w:val="%8."/>
      <w:lvlJc w:val="left"/>
      <w:pPr>
        <w:ind w:left="5760" w:hanging="360"/>
      </w:pPr>
    </w:lvl>
    <w:lvl w:ilvl="8" w:tplc="AF90C532" w:tentative="1">
      <w:start w:val="1"/>
      <w:numFmt w:val="lowerRoman"/>
      <w:lvlText w:val="%9."/>
      <w:lvlJc w:val="right"/>
      <w:pPr>
        <w:ind w:left="6480" w:hanging="180"/>
      </w:pPr>
    </w:lvl>
  </w:abstractNum>
  <w:abstractNum w:abstractNumId="45" w15:restartNumberingAfterBreak="0">
    <w:nsid w:val="711F04B4"/>
    <w:multiLevelType w:val="hybridMultilevel"/>
    <w:tmpl w:val="38F67C98"/>
    <w:lvl w:ilvl="0" w:tplc="B10A7810">
      <w:start w:val="1"/>
      <w:numFmt w:val="bullet"/>
      <w:lvlText w:val=""/>
      <w:lvlJc w:val="left"/>
      <w:pPr>
        <w:tabs>
          <w:tab w:val="num" w:pos="720"/>
        </w:tabs>
        <w:ind w:left="720" w:hanging="360"/>
      </w:pPr>
      <w:rPr>
        <w:rFonts w:ascii="Symbol" w:hAnsi="Symbol" w:hint="default"/>
      </w:rPr>
    </w:lvl>
    <w:lvl w:ilvl="1" w:tplc="8B5846C2" w:tentative="1">
      <w:start w:val="1"/>
      <w:numFmt w:val="bullet"/>
      <w:lvlText w:val="o"/>
      <w:lvlJc w:val="left"/>
      <w:pPr>
        <w:tabs>
          <w:tab w:val="num" w:pos="1440"/>
        </w:tabs>
        <w:ind w:left="1440" w:hanging="360"/>
      </w:pPr>
      <w:rPr>
        <w:rFonts w:ascii="Courier New" w:hAnsi="Courier New" w:hint="default"/>
      </w:rPr>
    </w:lvl>
    <w:lvl w:ilvl="2" w:tplc="E0E668F8" w:tentative="1">
      <w:start w:val="1"/>
      <w:numFmt w:val="bullet"/>
      <w:lvlText w:val=""/>
      <w:lvlJc w:val="left"/>
      <w:pPr>
        <w:tabs>
          <w:tab w:val="num" w:pos="2160"/>
        </w:tabs>
        <w:ind w:left="2160" w:hanging="360"/>
      </w:pPr>
      <w:rPr>
        <w:rFonts w:ascii="Wingdings" w:hAnsi="Wingdings" w:hint="default"/>
      </w:rPr>
    </w:lvl>
    <w:lvl w:ilvl="3" w:tplc="8F2626CA" w:tentative="1">
      <w:start w:val="1"/>
      <w:numFmt w:val="bullet"/>
      <w:lvlText w:val=""/>
      <w:lvlJc w:val="left"/>
      <w:pPr>
        <w:tabs>
          <w:tab w:val="num" w:pos="2880"/>
        </w:tabs>
        <w:ind w:left="2880" w:hanging="360"/>
      </w:pPr>
      <w:rPr>
        <w:rFonts w:ascii="Symbol" w:hAnsi="Symbol" w:hint="default"/>
      </w:rPr>
    </w:lvl>
    <w:lvl w:ilvl="4" w:tplc="8236F0C0" w:tentative="1">
      <w:start w:val="1"/>
      <w:numFmt w:val="bullet"/>
      <w:lvlText w:val="o"/>
      <w:lvlJc w:val="left"/>
      <w:pPr>
        <w:tabs>
          <w:tab w:val="num" w:pos="3600"/>
        </w:tabs>
        <w:ind w:left="3600" w:hanging="360"/>
      </w:pPr>
      <w:rPr>
        <w:rFonts w:ascii="Courier New" w:hAnsi="Courier New" w:hint="default"/>
      </w:rPr>
    </w:lvl>
    <w:lvl w:ilvl="5" w:tplc="A29CC030" w:tentative="1">
      <w:start w:val="1"/>
      <w:numFmt w:val="bullet"/>
      <w:lvlText w:val=""/>
      <w:lvlJc w:val="left"/>
      <w:pPr>
        <w:tabs>
          <w:tab w:val="num" w:pos="4320"/>
        </w:tabs>
        <w:ind w:left="4320" w:hanging="360"/>
      </w:pPr>
      <w:rPr>
        <w:rFonts w:ascii="Wingdings" w:hAnsi="Wingdings" w:hint="default"/>
      </w:rPr>
    </w:lvl>
    <w:lvl w:ilvl="6" w:tplc="9872E994" w:tentative="1">
      <w:start w:val="1"/>
      <w:numFmt w:val="bullet"/>
      <w:lvlText w:val=""/>
      <w:lvlJc w:val="left"/>
      <w:pPr>
        <w:tabs>
          <w:tab w:val="num" w:pos="5040"/>
        </w:tabs>
        <w:ind w:left="5040" w:hanging="360"/>
      </w:pPr>
      <w:rPr>
        <w:rFonts w:ascii="Symbol" w:hAnsi="Symbol" w:hint="default"/>
      </w:rPr>
    </w:lvl>
    <w:lvl w:ilvl="7" w:tplc="975E6120" w:tentative="1">
      <w:start w:val="1"/>
      <w:numFmt w:val="bullet"/>
      <w:lvlText w:val="o"/>
      <w:lvlJc w:val="left"/>
      <w:pPr>
        <w:tabs>
          <w:tab w:val="num" w:pos="5760"/>
        </w:tabs>
        <w:ind w:left="5760" w:hanging="360"/>
      </w:pPr>
      <w:rPr>
        <w:rFonts w:ascii="Courier New" w:hAnsi="Courier New" w:hint="default"/>
      </w:rPr>
    </w:lvl>
    <w:lvl w:ilvl="8" w:tplc="677C849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98144B"/>
    <w:multiLevelType w:val="multilevel"/>
    <w:tmpl w:val="75467472"/>
    <w:lvl w:ilvl="0">
      <w:start w:val="1"/>
      <w:numFmt w:val="bullet"/>
      <w:lvlText w:val=""/>
      <w:lvlJc w:val="left"/>
      <w:pPr>
        <w:tabs>
          <w:tab w:val="num" w:pos="1440"/>
        </w:tabs>
        <w:ind w:left="1440" w:hanging="360"/>
      </w:pPr>
      <w:rPr>
        <w:rFonts w:ascii="Wingdings" w:hAnsi="Wingdings" w:hint="default"/>
      </w:rPr>
    </w:lvl>
    <w:lvl w:ilvl="1">
      <w:numFmt w:val="bullet"/>
      <w:lvlText w:val="-"/>
      <w:lvlJc w:val="left"/>
      <w:pPr>
        <w:tabs>
          <w:tab w:val="num" w:pos="2160"/>
        </w:tabs>
        <w:ind w:left="2160" w:hanging="360"/>
      </w:pPr>
      <w:rPr>
        <w:rFonts w:ascii="Arial" w:eastAsia="Times New Roman" w:hAnsi="Arial"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59C41F9"/>
    <w:multiLevelType w:val="hybridMultilevel"/>
    <w:tmpl w:val="607CF3DA"/>
    <w:lvl w:ilvl="0" w:tplc="311ECCFC">
      <w:start w:val="1"/>
      <w:numFmt w:val="decimal"/>
      <w:lvlText w:val="%1."/>
      <w:lvlJc w:val="left"/>
      <w:pPr>
        <w:tabs>
          <w:tab w:val="num" w:pos="360"/>
        </w:tabs>
        <w:ind w:left="360" w:hanging="360"/>
      </w:pPr>
      <w:rPr>
        <w:rFonts w:hint="default"/>
      </w:rPr>
    </w:lvl>
    <w:lvl w:ilvl="1" w:tplc="70669634" w:tentative="1">
      <w:start w:val="1"/>
      <w:numFmt w:val="lowerLetter"/>
      <w:lvlText w:val="%2."/>
      <w:lvlJc w:val="left"/>
      <w:pPr>
        <w:tabs>
          <w:tab w:val="num" w:pos="1080"/>
        </w:tabs>
        <w:ind w:left="1080" w:hanging="360"/>
      </w:pPr>
    </w:lvl>
    <w:lvl w:ilvl="2" w:tplc="D5EA13D6" w:tentative="1">
      <w:start w:val="1"/>
      <w:numFmt w:val="lowerRoman"/>
      <w:lvlText w:val="%3."/>
      <w:lvlJc w:val="right"/>
      <w:pPr>
        <w:tabs>
          <w:tab w:val="num" w:pos="1800"/>
        </w:tabs>
        <w:ind w:left="1800" w:hanging="180"/>
      </w:pPr>
    </w:lvl>
    <w:lvl w:ilvl="3" w:tplc="5666D7E4" w:tentative="1">
      <w:start w:val="1"/>
      <w:numFmt w:val="decimal"/>
      <w:lvlText w:val="%4."/>
      <w:lvlJc w:val="left"/>
      <w:pPr>
        <w:tabs>
          <w:tab w:val="num" w:pos="2520"/>
        </w:tabs>
        <w:ind w:left="2520" w:hanging="360"/>
      </w:pPr>
    </w:lvl>
    <w:lvl w:ilvl="4" w:tplc="05CCAEBA" w:tentative="1">
      <w:start w:val="1"/>
      <w:numFmt w:val="lowerLetter"/>
      <w:lvlText w:val="%5."/>
      <w:lvlJc w:val="left"/>
      <w:pPr>
        <w:tabs>
          <w:tab w:val="num" w:pos="3240"/>
        </w:tabs>
        <w:ind w:left="3240" w:hanging="360"/>
      </w:pPr>
    </w:lvl>
    <w:lvl w:ilvl="5" w:tplc="846C8EA8" w:tentative="1">
      <w:start w:val="1"/>
      <w:numFmt w:val="lowerRoman"/>
      <w:lvlText w:val="%6."/>
      <w:lvlJc w:val="right"/>
      <w:pPr>
        <w:tabs>
          <w:tab w:val="num" w:pos="3960"/>
        </w:tabs>
        <w:ind w:left="3960" w:hanging="180"/>
      </w:pPr>
    </w:lvl>
    <w:lvl w:ilvl="6" w:tplc="58E48BFE" w:tentative="1">
      <w:start w:val="1"/>
      <w:numFmt w:val="decimal"/>
      <w:lvlText w:val="%7."/>
      <w:lvlJc w:val="left"/>
      <w:pPr>
        <w:tabs>
          <w:tab w:val="num" w:pos="4680"/>
        </w:tabs>
        <w:ind w:left="4680" w:hanging="360"/>
      </w:pPr>
    </w:lvl>
    <w:lvl w:ilvl="7" w:tplc="20A2363C" w:tentative="1">
      <w:start w:val="1"/>
      <w:numFmt w:val="lowerLetter"/>
      <w:lvlText w:val="%8."/>
      <w:lvlJc w:val="left"/>
      <w:pPr>
        <w:tabs>
          <w:tab w:val="num" w:pos="5400"/>
        </w:tabs>
        <w:ind w:left="5400" w:hanging="360"/>
      </w:pPr>
    </w:lvl>
    <w:lvl w:ilvl="8" w:tplc="070CC4CC" w:tentative="1">
      <w:start w:val="1"/>
      <w:numFmt w:val="lowerRoman"/>
      <w:lvlText w:val="%9."/>
      <w:lvlJc w:val="right"/>
      <w:pPr>
        <w:tabs>
          <w:tab w:val="num" w:pos="6120"/>
        </w:tabs>
        <w:ind w:left="6120" w:hanging="180"/>
      </w:pPr>
    </w:lvl>
  </w:abstractNum>
  <w:abstractNum w:abstractNumId="48" w15:restartNumberingAfterBreak="0">
    <w:nsid w:val="77CE6E2B"/>
    <w:multiLevelType w:val="hybridMultilevel"/>
    <w:tmpl w:val="8996E072"/>
    <w:lvl w:ilvl="0" w:tplc="0FB263BA">
      <w:start w:val="1"/>
      <w:numFmt w:val="bullet"/>
      <w:lvlText w:val=""/>
      <w:lvlJc w:val="left"/>
      <w:pPr>
        <w:ind w:left="720" w:hanging="360"/>
      </w:pPr>
      <w:rPr>
        <w:rFonts w:ascii="Symbol" w:hAnsi="Symbol" w:hint="default"/>
      </w:rPr>
    </w:lvl>
    <w:lvl w:ilvl="1" w:tplc="3FC606FA" w:tentative="1">
      <w:start w:val="1"/>
      <w:numFmt w:val="bullet"/>
      <w:lvlText w:val="o"/>
      <w:lvlJc w:val="left"/>
      <w:pPr>
        <w:ind w:left="1440" w:hanging="360"/>
      </w:pPr>
      <w:rPr>
        <w:rFonts w:ascii="Courier New" w:hAnsi="Courier New" w:cs="Courier New" w:hint="default"/>
      </w:rPr>
    </w:lvl>
    <w:lvl w:ilvl="2" w:tplc="15EA1AB0" w:tentative="1">
      <w:start w:val="1"/>
      <w:numFmt w:val="bullet"/>
      <w:lvlText w:val=""/>
      <w:lvlJc w:val="left"/>
      <w:pPr>
        <w:ind w:left="2160" w:hanging="360"/>
      </w:pPr>
      <w:rPr>
        <w:rFonts w:ascii="Wingdings" w:hAnsi="Wingdings" w:hint="default"/>
      </w:rPr>
    </w:lvl>
    <w:lvl w:ilvl="3" w:tplc="36CA5086" w:tentative="1">
      <w:start w:val="1"/>
      <w:numFmt w:val="bullet"/>
      <w:lvlText w:val=""/>
      <w:lvlJc w:val="left"/>
      <w:pPr>
        <w:ind w:left="2880" w:hanging="360"/>
      </w:pPr>
      <w:rPr>
        <w:rFonts w:ascii="Symbol" w:hAnsi="Symbol" w:hint="default"/>
      </w:rPr>
    </w:lvl>
    <w:lvl w:ilvl="4" w:tplc="9F564A52" w:tentative="1">
      <w:start w:val="1"/>
      <w:numFmt w:val="bullet"/>
      <w:lvlText w:val="o"/>
      <w:lvlJc w:val="left"/>
      <w:pPr>
        <w:ind w:left="3600" w:hanging="360"/>
      </w:pPr>
      <w:rPr>
        <w:rFonts w:ascii="Courier New" w:hAnsi="Courier New" w:cs="Courier New" w:hint="default"/>
      </w:rPr>
    </w:lvl>
    <w:lvl w:ilvl="5" w:tplc="BA7CD2CE" w:tentative="1">
      <w:start w:val="1"/>
      <w:numFmt w:val="bullet"/>
      <w:lvlText w:val=""/>
      <w:lvlJc w:val="left"/>
      <w:pPr>
        <w:ind w:left="4320" w:hanging="360"/>
      </w:pPr>
      <w:rPr>
        <w:rFonts w:ascii="Wingdings" w:hAnsi="Wingdings" w:hint="default"/>
      </w:rPr>
    </w:lvl>
    <w:lvl w:ilvl="6" w:tplc="D62A8792" w:tentative="1">
      <w:start w:val="1"/>
      <w:numFmt w:val="bullet"/>
      <w:lvlText w:val=""/>
      <w:lvlJc w:val="left"/>
      <w:pPr>
        <w:ind w:left="5040" w:hanging="360"/>
      </w:pPr>
      <w:rPr>
        <w:rFonts w:ascii="Symbol" w:hAnsi="Symbol" w:hint="default"/>
      </w:rPr>
    </w:lvl>
    <w:lvl w:ilvl="7" w:tplc="57C0F93A" w:tentative="1">
      <w:start w:val="1"/>
      <w:numFmt w:val="bullet"/>
      <w:lvlText w:val="o"/>
      <w:lvlJc w:val="left"/>
      <w:pPr>
        <w:ind w:left="5760" w:hanging="360"/>
      </w:pPr>
      <w:rPr>
        <w:rFonts w:ascii="Courier New" w:hAnsi="Courier New" w:cs="Courier New" w:hint="default"/>
      </w:rPr>
    </w:lvl>
    <w:lvl w:ilvl="8" w:tplc="C5443C22" w:tentative="1">
      <w:start w:val="1"/>
      <w:numFmt w:val="bullet"/>
      <w:lvlText w:val=""/>
      <w:lvlJc w:val="left"/>
      <w:pPr>
        <w:ind w:left="6480" w:hanging="360"/>
      </w:pPr>
      <w:rPr>
        <w:rFonts w:ascii="Wingdings" w:hAnsi="Wingdings" w:hint="default"/>
      </w:rPr>
    </w:lvl>
  </w:abstractNum>
  <w:abstractNum w:abstractNumId="49" w15:restartNumberingAfterBreak="0">
    <w:nsid w:val="7AED2049"/>
    <w:multiLevelType w:val="multilevel"/>
    <w:tmpl w:val="961C285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B2D4ED5"/>
    <w:multiLevelType w:val="hybridMultilevel"/>
    <w:tmpl w:val="23062416"/>
    <w:lvl w:ilvl="0" w:tplc="D0F270A2">
      <w:start w:val="1"/>
      <w:numFmt w:val="bullet"/>
      <w:lvlText w:val=""/>
      <w:lvlJc w:val="left"/>
      <w:pPr>
        <w:ind w:left="720" w:hanging="360"/>
      </w:pPr>
      <w:rPr>
        <w:rFonts w:ascii="Symbol" w:hAnsi="Symbol" w:hint="default"/>
      </w:rPr>
    </w:lvl>
    <w:lvl w:ilvl="1" w:tplc="90BA9910" w:tentative="1">
      <w:start w:val="1"/>
      <w:numFmt w:val="bullet"/>
      <w:lvlText w:val="o"/>
      <w:lvlJc w:val="left"/>
      <w:pPr>
        <w:ind w:left="1440" w:hanging="360"/>
      </w:pPr>
      <w:rPr>
        <w:rFonts w:ascii="Courier New" w:hAnsi="Courier New" w:cs="Courier New" w:hint="default"/>
      </w:rPr>
    </w:lvl>
    <w:lvl w:ilvl="2" w:tplc="6270DDF2" w:tentative="1">
      <w:start w:val="1"/>
      <w:numFmt w:val="bullet"/>
      <w:lvlText w:val=""/>
      <w:lvlJc w:val="left"/>
      <w:pPr>
        <w:ind w:left="2160" w:hanging="360"/>
      </w:pPr>
      <w:rPr>
        <w:rFonts w:ascii="Wingdings" w:hAnsi="Wingdings" w:hint="default"/>
      </w:rPr>
    </w:lvl>
    <w:lvl w:ilvl="3" w:tplc="3D962D98" w:tentative="1">
      <w:start w:val="1"/>
      <w:numFmt w:val="bullet"/>
      <w:lvlText w:val=""/>
      <w:lvlJc w:val="left"/>
      <w:pPr>
        <w:ind w:left="2880" w:hanging="360"/>
      </w:pPr>
      <w:rPr>
        <w:rFonts w:ascii="Symbol" w:hAnsi="Symbol" w:hint="default"/>
      </w:rPr>
    </w:lvl>
    <w:lvl w:ilvl="4" w:tplc="9FC86954" w:tentative="1">
      <w:start w:val="1"/>
      <w:numFmt w:val="bullet"/>
      <w:lvlText w:val="o"/>
      <w:lvlJc w:val="left"/>
      <w:pPr>
        <w:ind w:left="3600" w:hanging="360"/>
      </w:pPr>
      <w:rPr>
        <w:rFonts w:ascii="Courier New" w:hAnsi="Courier New" w:cs="Courier New" w:hint="default"/>
      </w:rPr>
    </w:lvl>
    <w:lvl w:ilvl="5" w:tplc="190E938C" w:tentative="1">
      <w:start w:val="1"/>
      <w:numFmt w:val="bullet"/>
      <w:lvlText w:val=""/>
      <w:lvlJc w:val="left"/>
      <w:pPr>
        <w:ind w:left="4320" w:hanging="360"/>
      </w:pPr>
      <w:rPr>
        <w:rFonts w:ascii="Wingdings" w:hAnsi="Wingdings" w:hint="default"/>
      </w:rPr>
    </w:lvl>
    <w:lvl w:ilvl="6" w:tplc="C5D65360" w:tentative="1">
      <w:start w:val="1"/>
      <w:numFmt w:val="bullet"/>
      <w:lvlText w:val=""/>
      <w:lvlJc w:val="left"/>
      <w:pPr>
        <w:ind w:left="5040" w:hanging="360"/>
      </w:pPr>
      <w:rPr>
        <w:rFonts w:ascii="Symbol" w:hAnsi="Symbol" w:hint="default"/>
      </w:rPr>
    </w:lvl>
    <w:lvl w:ilvl="7" w:tplc="E17E2922" w:tentative="1">
      <w:start w:val="1"/>
      <w:numFmt w:val="bullet"/>
      <w:lvlText w:val="o"/>
      <w:lvlJc w:val="left"/>
      <w:pPr>
        <w:ind w:left="5760" w:hanging="360"/>
      </w:pPr>
      <w:rPr>
        <w:rFonts w:ascii="Courier New" w:hAnsi="Courier New" w:cs="Courier New" w:hint="default"/>
      </w:rPr>
    </w:lvl>
    <w:lvl w:ilvl="8" w:tplc="5F5E305A" w:tentative="1">
      <w:start w:val="1"/>
      <w:numFmt w:val="bullet"/>
      <w:lvlText w:val=""/>
      <w:lvlJc w:val="left"/>
      <w:pPr>
        <w:ind w:left="6480" w:hanging="360"/>
      </w:pPr>
      <w:rPr>
        <w:rFonts w:ascii="Wingdings" w:hAnsi="Wingdings" w:hint="default"/>
      </w:rPr>
    </w:lvl>
  </w:abstractNum>
  <w:abstractNum w:abstractNumId="51" w15:restartNumberingAfterBreak="0">
    <w:nsid w:val="7F314B40"/>
    <w:multiLevelType w:val="multilevel"/>
    <w:tmpl w:val="41D60A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F6C3964"/>
    <w:multiLevelType w:val="hybridMultilevel"/>
    <w:tmpl w:val="BF5844E8"/>
    <w:lvl w:ilvl="0" w:tplc="2B0CF0BC">
      <w:start w:val="1"/>
      <w:numFmt w:val="bullet"/>
      <w:lvlText w:val=""/>
      <w:lvlJc w:val="left"/>
      <w:pPr>
        <w:tabs>
          <w:tab w:val="num" w:pos="720"/>
        </w:tabs>
        <w:ind w:left="720" w:hanging="360"/>
      </w:pPr>
      <w:rPr>
        <w:rFonts w:ascii="Symbol" w:hAnsi="Symbol" w:hint="default"/>
      </w:rPr>
    </w:lvl>
    <w:lvl w:ilvl="1" w:tplc="26CA6DF0" w:tentative="1">
      <w:start w:val="1"/>
      <w:numFmt w:val="bullet"/>
      <w:lvlText w:val="o"/>
      <w:lvlJc w:val="left"/>
      <w:pPr>
        <w:tabs>
          <w:tab w:val="num" w:pos="1440"/>
        </w:tabs>
        <w:ind w:left="1440" w:hanging="360"/>
      </w:pPr>
      <w:rPr>
        <w:rFonts w:ascii="Courier New" w:hAnsi="Courier New" w:cs="Courier New" w:hint="default"/>
      </w:rPr>
    </w:lvl>
    <w:lvl w:ilvl="2" w:tplc="2544FCC8" w:tentative="1">
      <w:start w:val="1"/>
      <w:numFmt w:val="bullet"/>
      <w:lvlText w:val=""/>
      <w:lvlJc w:val="left"/>
      <w:pPr>
        <w:tabs>
          <w:tab w:val="num" w:pos="2160"/>
        </w:tabs>
        <w:ind w:left="2160" w:hanging="360"/>
      </w:pPr>
      <w:rPr>
        <w:rFonts w:ascii="Wingdings" w:hAnsi="Wingdings" w:hint="default"/>
      </w:rPr>
    </w:lvl>
    <w:lvl w:ilvl="3" w:tplc="52B8F752" w:tentative="1">
      <w:start w:val="1"/>
      <w:numFmt w:val="bullet"/>
      <w:lvlText w:val=""/>
      <w:lvlJc w:val="left"/>
      <w:pPr>
        <w:tabs>
          <w:tab w:val="num" w:pos="2880"/>
        </w:tabs>
        <w:ind w:left="2880" w:hanging="360"/>
      </w:pPr>
      <w:rPr>
        <w:rFonts w:ascii="Symbol" w:hAnsi="Symbol" w:hint="default"/>
      </w:rPr>
    </w:lvl>
    <w:lvl w:ilvl="4" w:tplc="CC406FFC" w:tentative="1">
      <w:start w:val="1"/>
      <w:numFmt w:val="bullet"/>
      <w:lvlText w:val="o"/>
      <w:lvlJc w:val="left"/>
      <w:pPr>
        <w:tabs>
          <w:tab w:val="num" w:pos="3600"/>
        </w:tabs>
        <w:ind w:left="3600" w:hanging="360"/>
      </w:pPr>
      <w:rPr>
        <w:rFonts w:ascii="Courier New" w:hAnsi="Courier New" w:cs="Courier New" w:hint="default"/>
      </w:rPr>
    </w:lvl>
    <w:lvl w:ilvl="5" w:tplc="B3843C68" w:tentative="1">
      <w:start w:val="1"/>
      <w:numFmt w:val="bullet"/>
      <w:lvlText w:val=""/>
      <w:lvlJc w:val="left"/>
      <w:pPr>
        <w:tabs>
          <w:tab w:val="num" w:pos="4320"/>
        </w:tabs>
        <w:ind w:left="4320" w:hanging="360"/>
      </w:pPr>
      <w:rPr>
        <w:rFonts w:ascii="Wingdings" w:hAnsi="Wingdings" w:hint="default"/>
      </w:rPr>
    </w:lvl>
    <w:lvl w:ilvl="6" w:tplc="AFD65934" w:tentative="1">
      <w:start w:val="1"/>
      <w:numFmt w:val="bullet"/>
      <w:lvlText w:val=""/>
      <w:lvlJc w:val="left"/>
      <w:pPr>
        <w:tabs>
          <w:tab w:val="num" w:pos="5040"/>
        </w:tabs>
        <w:ind w:left="5040" w:hanging="360"/>
      </w:pPr>
      <w:rPr>
        <w:rFonts w:ascii="Symbol" w:hAnsi="Symbol" w:hint="default"/>
      </w:rPr>
    </w:lvl>
    <w:lvl w:ilvl="7" w:tplc="8F0AFBAE" w:tentative="1">
      <w:start w:val="1"/>
      <w:numFmt w:val="bullet"/>
      <w:lvlText w:val="o"/>
      <w:lvlJc w:val="left"/>
      <w:pPr>
        <w:tabs>
          <w:tab w:val="num" w:pos="5760"/>
        </w:tabs>
        <w:ind w:left="5760" w:hanging="360"/>
      </w:pPr>
      <w:rPr>
        <w:rFonts w:ascii="Courier New" w:hAnsi="Courier New" w:cs="Courier New" w:hint="default"/>
      </w:rPr>
    </w:lvl>
    <w:lvl w:ilvl="8" w:tplc="D0D8960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78"/>
        <w:lvlJc w:val="left"/>
        <w:rPr>
          <w:rFonts w:ascii="Courier New" w:hAnsi="Courier New" w:cs="Courier New" w:hint="default"/>
        </w:rPr>
      </w:lvl>
    </w:lvlOverride>
  </w:num>
  <w:num w:numId="2">
    <w:abstractNumId w:val="45"/>
  </w:num>
  <w:num w:numId="3">
    <w:abstractNumId w:val="16"/>
  </w:num>
  <w:num w:numId="4">
    <w:abstractNumId w:val="14"/>
  </w:num>
  <w:num w:numId="5">
    <w:abstractNumId w:val="7"/>
  </w:num>
  <w:num w:numId="6">
    <w:abstractNumId w:val="47"/>
  </w:num>
  <w:num w:numId="7">
    <w:abstractNumId w:val="3"/>
  </w:num>
  <w:num w:numId="8">
    <w:abstractNumId w:val="24"/>
  </w:num>
  <w:num w:numId="9">
    <w:abstractNumId w:val="46"/>
  </w:num>
  <w:num w:numId="10">
    <w:abstractNumId w:val="21"/>
  </w:num>
  <w:num w:numId="11">
    <w:abstractNumId w:val="31"/>
  </w:num>
  <w:num w:numId="12">
    <w:abstractNumId w:val="37"/>
  </w:num>
  <w:num w:numId="13">
    <w:abstractNumId w:val="49"/>
  </w:num>
  <w:num w:numId="14">
    <w:abstractNumId w:val="4"/>
  </w:num>
  <w:num w:numId="15">
    <w:abstractNumId w:val="27"/>
  </w:num>
  <w:num w:numId="16">
    <w:abstractNumId w:val="51"/>
  </w:num>
  <w:num w:numId="17">
    <w:abstractNumId w:val="36"/>
  </w:num>
  <w:num w:numId="18">
    <w:abstractNumId w:val="35"/>
  </w:num>
  <w:num w:numId="19">
    <w:abstractNumId w:val="20"/>
  </w:num>
  <w:num w:numId="20">
    <w:abstractNumId w:val="40"/>
  </w:num>
  <w:num w:numId="21">
    <w:abstractNumId w:val="5"/>
  </w:num>
  <w:num w:numId="22">
    <w:abstractNumId w:val="52"/>
  </w:num>
  <w:num w:numId="23">
    <w:abstractNumId w:val="28"/>
  </w:num>
  <w:num w:numId="24">
    <w:abstractNumId w:val="25"/>
  </w:num>
  <w:num w:numId="25">
    <w:abstractNumId w:val="42"/>
  </w:num>
  <w:num w:numId="26">
    <w:abstractNumId w:val="26"/>
  </w:num>
  <w:num w:numId="27">
    <w:abstractNumId w:val="41"/>
  </w:num>
  <w:num w:numId="28">
    <w:abstractNumId w:val="43"/>
  </w:num>
  <w:num w:numId="29">
    <w:abstractNumId w:val="33"/>
  </w:num>
  <w:num w:numId="30">
    <w:abstractNumId w:val="18"/>
  </w:num>
  <w:num w:numId="31">
    <w:abstractNumId w:val="8"/>
  </w:num>
  <w:num w:numId="32">
    <w:abstractNumId w:val="48"/>
  </w:num>
  <w:num w:numId="33">
    <w:abstractNumId w:val="50"/>
  </w:num>
  <w:num w:numId="34">
    <w:abstractNumId w:val="32"/>
  </w:num>
  <w:num w:numId="35">
    <w:abstractNumId w:val="44"/>
  </w:num>
  <w:num w:numId="36">
    <w:abstractNumId w:val="13"/>
  </w:num>
  <w:num w:numId="37">
    <w:abstractNumId w:val="10"/>
  </w:num>
  <w:num w:numId="38">
    <w:abstractNumId w:val="23"/>
  </w:num>
  <w:num w:numId="39">
    <w:abstractNumId w:val="22"/>
  </w:num>
  <w:num w:numId="40">
    <w:abstractNumId w:val="11"/>
  </w:num>
  <w:num w:numId="41">
    <w:abstractNumId w:val="17"/>
  </w:num>
  <w:num w:numId="42">
    <w:abstractNumId w:val="6"/>
  </w:num>
  <w:num w:numId="43">
    <w:abstractNumId w:val="19"/>
  </w:num>
  <w:num w:numId="44">
    <w:abstractNumId w:val="39"/>
  </w:num>
  <w:num w:numId="45">
    <w:abstractNumId w:val="29"/>
  </w:num>
  <w:num w:numId="46">
    <w:abstractNumId w:val="34"/>
  </w:num>
  <w:num w:numId="47">
    <w:abstractNumId w:val="15"/>
  </w:num>
  <w:num w:numId="48">
    <w:abstractNumId w:val="30"/>
  </w:num>
  <w:num w:numId="49">
    <w:abstractNumId w:val="1"/>
  </w:num>
  <w:num w:numId="50">
    <w:abstractNumId w:val="12"/>
  </w:num>
  <w:num w:numId="51">
    <w:abstractNumId w:val="38"/>
  </w:num>
  <w:num w:numId="52">
    <w:abstractNumId w:val="9"/>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6E82B9E-3965-4C75-A0F2-20F2EAF3E01C}"/>
    <w:docVar w:name="dgnword-eventsink" w:val="341445912"/>
  </w:docVars>
  <w:rsids>
    <w:rsidRoot w:val="007C19B6"/>
    <w:rsid w:val="00000D7E"/>
    <w:rsid w:val="00005DD8"/>
    <w:rsid w:val="00010051"/>
    <w:rsid w:val="00012E59"/>
    <w:rsid w:val="00013F91"/>
    <w:rsid w:val="00014752"/>
    <w:rsid w:val="00016D6B"/>
    <w:rsid w:val="0002028C"/>
    <w:rsid w:val="00022813"/>
    <w:rsid w:val="0002597C"/>
    <w:rsid w:val="000344EB"/>
    <w:rsid w:val="000356E3"/>
    <w:rsid w:val="000402E3"/>
    <w:rsid w:val="00040EB9"/>
    <w:rsid w:val="00041490"/>
    <w:rsid w:val="000459C4"/>
    <w:rsid w:val="0004773F"/>
    <w:rsid w:val="0005176D"/>
    <w:rsid w:val="00056235"/>
    <w:rsid w:val="0005638C"/>
    <w:rsid w:val="00060884"/>
    <w:rsid w:val="00063554"/>
    <w:rsid w:val="0006734B"/>
    <w:rsid w:val="0007088F"/>
    <w:rsid w:val="00071EB6"/>
    <w:rsid w:val="0007559B"/>
    <w:rsid w:val="00075A87"/>
    <w:rsid w:val="000801A9"/>
    <w:rsid w:val="00081490"/>
    <w:rsid w:val="000A5888"/>
    <w:rsid w:val="000B3358"/>
    <w:rsid w:val="000B741B"/>
    <w:rsid w:val="000D0E5F"/>
    <w:rsid w:val="000E49A6"/>
    <w:rsid w:val="000F21DC"/>
    <w:rsid w:val="000F3A2A"/>
    <w:rsid w:val="000F4AA5"/>
    <w:rsid w:val="000F5269"/>
    <w:rsid w:val="000F686F"/>
    <w:rsid w:val="0010098B"/>
    <w:rsid w:val="00102600"/>
    <w:rsid w:val="0011000F"/>
    <w:rsid w:val="00110882"/>
    <w:rsid w:val="00110FBB"/>
    <w:rsid w:val="001110D2"/>
    <w:rsid w:val="0011190A"/>
    <w:rsid w:val="00113E55"/>
    <w:rsid w:val="00115EA4"/>
    <w:rsid w:val="00115F4D"/>
    <w:rsid w:val="00120005"/>
    <w:rsid w:val="001255FD"/>
    <w:rsid w:val="0012740C"/>
    <w:rsid w:val="001322A9"/>
    <w:rsid w:val="00132783"/>
    <w:rsid w:val="00132999"/>
    <w:rsid w:val="00140469"/>
    <w:rsid w:val="00143342"/>
    <w:rsid w:val="00144844"/>
    <w:rsid w:val="00145BD6"/>
    <w:rsid w:val="0014615C"/>
    <w:rsid w:val="00151457"/>
    <w:rsid w:val="00151D0A"/>
    <w:rsid w:val="0015372E"/>
    <w:rsid w:val="00153A34"/>
    <w:rsid w:val="00162EC1"/>
    <w:rsid w:val="00164DC8"/>
    <w:rsid w:val="001674BE"/>
    <w:rsid w:val="00171038"/>
    <w:rsid w:val="0017558C"/>
    <w:rsid w:val="00175DD5"/>
    <w:rsid w:val="001766B3"/>
    <w:rsid w:val="0018120B"/>
    <w:rsid w:val="0018165B"/>
    <w:rsid w:val="00184E52"/>
    <w:rsid w:val="00192063"/>
    <w:rsid w:val="00195382"/>
    <w:rsid w:val="001959AA"/>
    <w:rsid w:val="00197B77"/>
    <w:rsid w:val="001A0CC1"/>
    <w:rsid w:val="001A3FF2"/>
    <w:rsid w:val="001B27C1"/>
    <w:rsid w:val="001C2077"/>
    <w:rsid w:val="001C3E54"/>
    <w:rsid w:val="001C4622"/>
    <w:rsid w:val="001C4B67"/>
    <w:rsid w:val="001C55FE"/>
    <w:rsid w:val="001C5C29"/>
    <w:rsid w:val="001C61D8"/>
    <w:rsid w:val="001C6446"/>
    <w:rsid w:val="001C7C02"/>
    <w:rsid w:val="001D4A8C"/>
    <w:rsid w:val="001E3145"/>
    <w:rsid w:val="001E39BA"/>
    <w:rsid w:val="001E7197"/>
    <w:rsid w:val="001F11AD"/>
    <w:rsid w:val="001F3460"/>
    <w:rsid w:val="001F36B4"/>
    <w:rsid w:val="00202476"/>
    <w:rsid w:val="00205494"/>
    <w:rsid w:val="00210050"/>
    <w:rsid w:val="00214733"/>
    <w:rsid w:val="00224D80"/>
    <w:rsid w:val="00232C90"/>
    <w:rsid w:val="00233644"/>
    <w:rsid w:val="00235C15"/>
    <w:rsid w:val="00236841"/>
    <w:rsid w:val="00236E56"/>
    <w:rsid w:val="002376DF"/>
    <w:rsid w:val="00240BB9"/>
    <w:rsid w:val="00244747"/>
    <w:rsid w:val="00251DB9"/>
    <w:rsid w:val="00255C7C"/>
    <w:rsid w:val="0026330E"/>
    <w:rsid w:val="00265CF5"/>
    <w:rsid w:val="0027087C"/>
    <w:rsid w:val="002730F5"/>
    <w:rsid w:val="0027592C"/>
    <w:rsid w:val="0028016A"/>
    <w:rsid w:val="0028221A"/>
    <w:rsid w:val="00291127"/>
    <w:rsid w:val="002933FA"/>
    <w:rsid w:val="002A02D6"/>
    <w:rsid w:val="002A236A"/>
    <w:rsid w:val="002A2DDC"/>
    <w:rsid w:val="002A5248"/>
    <w:rsid w:val="002A54B3"/>
    <w:rsid w:val="002A6E4A"/>
    <w:rsid w:val="002B4685"/>
    <w:rsid w:val="002B548A"/>
    <w:rsid w:val="002B7C97"/>
    <w:rsid w:val="002C1E90"/>
    <w:rsid w:val="002C2BCE"/>
    <w:rsid w:val="002D683A"/>
    <w:rsid w:val="002D7232"/>
    <w:rsid w:val="002D7DD1"/>
    <w:rsid w:val="002F109B"/>
    <w:rsid w:val="002F1D92"/>
    <w:rsid w:val="002F4A97"/>
    <w:rsid w:val="002F64FF"/>
    <w:rsid w:val="00305CEA"/>
    <w:rsid w:val="0031394A"/>
    <w:rsid w:val="00313B79"/>
    <w:rsid w:val="00314EBB"/>
    <w:rsid w:val="0032193A"/>
    <w:rsid w:val="00326195"/>
    <w:rsid w:val="003270CE"/>
    <w:rsid w:val="00330465"/>
    <w:rsid w:val="00332B18"/>
    <w:rsid w:val="00333945"/>
    <w:rsid w:val="003423D7"/>
    <w:rsid w:val="00342D37"/>
    <w:rsid w:val="00346314"/>
    <w:rsid w:val="003465D0"/>
    <w:rsid w:val="00353792"/>
    <w:rsid w:val="00362794"/>
    <w:rsid w:val="00367CFC"/>
    <w:rsid w:val="00370BDB"/>
    <w:rsid w:val="003714B0"/>
    <w:rsid w:val="00372315"/>
    <w:rsid w:val="00381C43"/>
    <w:rsid w:val="00383778"/>
    <w:rsid w:val="00385351"/>
    <w:rsid w:val="00392482"/>
    <w:rsid w:val="00392FF5"/>
    <w:rsid w:val="00397814"/>
    <w:rsid w:val="003A21A7"/>
    <w:rsid w:val="003A2453"/>
    <w:rsid w:val="003C4C23"/>
    <w:rsid w:val="003C4E4A"/>
    <w:rsid w:val="003C5B04"/>
    <w:rsid w:val="003C7958"/>
    <w:rsid w:val="003D5EDB"/>
    <w:rsid w:val="003E0413"/>
    <w:rsid w:val="003E417E"/>
    <w:rsid w:val="003E5291"/>
    <w:rsid w:val="003E7B9C"/>
    <w:rsid w:val="003F095E"/>
    <w:rsid w:val="003F2CEC"/>
    <w:rsid w:val="003F5D7A"/>
    <w:rsid w:val="003F6513"/>
    <w:rsid w:val="004016F2"/>
    <w:rsid w:val="00405EA9"/>
    <w:rsid w:val="0041643C"/>
    <w:rsid w:val="00421C9B"/>
    <w:rsid w:val="0042381B"/>
    <w:rsid w:val="00424C82"/>
    <w:rsid w:val="004254D1"/>
    <w:rsid w:val="00425F4C"/>
    <w:rsid w:val="00431634"/>
    <w:rsid w:val="004350D9"/>
    <w:rsid w:val="004377A8"/>
    <w:rsid w:val="004422BF"/>
    <w:rsid w:val="00447220"/>
    <w:rsid w:val="00447D90"/>
    <w:rsid w:val="0047283D"/>
    <w:rsid w:val="00477DFE"/>
    <w:rsid w:val="00484C23"/>
    <w:rsid w:val="00490EA8"/>
    <w:rsid w:val="00497A99"/>
    <w:rsid w:val="004A5455"/>
    <w:rsid w:val="004A5D22"/>
    <w:rsid w:val="004A7283"/>
    <w:rsid w:val="004B1561"/>
    <w:rsid w:val="004B326F"/>
    <w:rsid w:val="004C34B0"/>
    <w:rsid w:val="004C736B"/>
    <w:rsid w:val="004D3AB7"/>
    <w:rsid w:val="004E29E0"/>
    <w:rsid w:val="004E3A36"/>
    <w:rsid w:val="004E4056"/>
    <w:rsid w:val="004E6675"/>
    <w:rsid w:val="004E7149"/>
    <w:rsid w:val="00500276"/>
    <w:rsid w:val="005012C6"/>
    <w:rsid w:val="00513CEE"/>
    <w:rsid w:val="00513E2D"/>
    <w:rsid w:val="00517EE9"/>
    <w:rsid w:val="00520FE0"/>
    <w:rsid w:val="0053592A"/>
    <w:rsid w:val="005448CE"/>
    <w:rsid w:val="00545F03"/>
    <w:rsid w:val="00545F48"/>
    <w:rsid w:val="005501EE"/>
    <w:rsid w:val="00553D55"/>
    <w:rsid w:val="00555899"/>
    <w:rsid w:val="0056093B"/>
    <w:rsid w:val="00584301"/>
    <w:rsid w:val="00587A02"/>
    <w:rsid w:val="00590C54"/>
    <w:rsid w:val="00591406"/>
    <w:rsid w:val="005959DD"/>
    <w:rsid w:val="00595EDB"/>
    <w:rsid w:val="0059713D"/>
    <w:rsid w:val="005A02A7"/>
    <w:rsid w:val="005A0962"/>
    <w:rsid w:val="005A73B0"/>
    <w:rsid w:val="005B1DD9"/>
    <w:rsid w:val="005B3EEB"/>
    <w:rsid w:val="005B48E9"/>
    <w:rsid w:val="005C2610"/>
    <w:rsid w:val="005D0A3C"/>
    <w:rsid w:val="005D10D8"/>
    <w:rsid w:val="005D16BF"/>
    <w:rsid w:val="005D1BF3"/>
    <w:rsid w:val="005F1E9D"/>
    <w:rsid w:val="005F3D52"/>
    <w:rsid w:val="005F5518"/>
    <w:rsid w:val="00604FDE"/>
    <w:rsid w:val="00605FDF"/>
    <w:rsid w:val="00610249"/>
    <w:rsid w:val="006116B3"/>
    <w:rsid w:val="0061208E"/>
    <w:rsid w:val="006164BB"/>
    <w:rsid w:val="00631147"/>
    <w:rsid w:val="00632F13"/>
    <w:rsid w:val="00635768"/>
    <w:rsid w:val="00641F75"/>
    <w:rsid w:val="006436CC"/>
    <w:rsid w:val="00643F0F"/>
    <w:rsid w:val="00652E08"/>
    <w:rsid w:val="00661F19"/>
    <w:rsid w:val="00662720"/>
    <w:rsid w:val="00663B46"/>
    <w:rsid w:val="00664805"/>
    <w:rsid w:val="006679D7"/>
    <w:rsid w:val="0067629C"/>
    <w:rsid w:val="00677A57"/>
    <w:rsid w:val="0068055E"/>
    <w:rsid w:val="00684BAB"/>
    <w:rsid w:val="00685822"/>
    <w:rsid w:val="0068610B"/>
    <w:rsid w:val="0069349A"/>
    <w:rsid w:val="00693525"/>
    <w:rsid w:val="00694C2A"/>
    <w:rsid w:val="006A11A6"/>
    <w:rsid w:val="006A1B86"/>
    <w:rsid w:val="006B5E07"/>
    <w:rsid w:val="006B7546"/>
    <w:rsid w:val="006B761C"/>
    <w:rsid w:val="006C4BEA"/>
    <w:rsid w:val="006D380D"/>
    <w:rsid w:val="006E2450"/>
    <w:rsid w:val="006E40F3"/>
    <w:rsid w:val="006E7FC4"/>
    <w:rsid w:val="006F0EF7"/>
    <w:rsid w:val="006F4BAA"/>
    <w:rsid w:val="006F5DD9"/>
    <w:rsid w:val="006F790D"/>
    <w:rsid w:val="00704CF7"/>
    <w:rsid w:val="00716B72"/>
    <w:rsid w:val="007225AB"/>
    <w:rsid w:val="00735E29"/>
    <w:rsid w:val="00744BBC"/>
    <w:rsid w:val="007554C0"/>
    <w:rsid w:val="00760557"/>
    <w:rsid w:val="00767570"/>
    <w:rsid w:val="00770A50"/>
    <w:rsid w:val="00770A6B"/>
    <w:rsid w:val="0077326E"/>
    <w:rsid w:val="00783137"/>
    <w:rsid w:val="0078613E"/>
    <w:rsid w:val="007976DE"/>
    <w:rsid w:val="0079774D"/>
    <w:rsid w:val="007A268E"/>
    <w:rsid w:val="007A443F"/>
    <w:rsid w:val="007A6607"/>
    <w:rsid w:val="007A6C4F"/>
    <w:rsid w:val="007B2FCA"/>
    <w:rsid w:val="007B4238"/>
    <w:rsid w:val="007B656F"/>
    <w:rsid w:val="007C05AB"/>
    <w:rsid w:val="007C19B6"/>
    <w:rsid w:val="007C4173"/>
    <w:rsid w:val="007C6651"/>
    <w:rsid w:val="007D6950"/>
    <w:rsid w:val="007D711F"/>
    <w:rsid w:val="007E0109"/>
    <w:rsid w:val="007E4914"/>
    <w:rsid w:val="007E715C"/>
    <w:rsid w:val="007E7E57"/>
    <w:rsid w:val="007F379B"/>
    <w:rsid w:val="007F7407"/>
    <w:rsid w:val="008005FD"/>
    <w:rsid w:val="00800FDC"/>
    <w:rsid w:val="008024C5"/>
    <w:rsid w:val="008128B3"/>
    <w:rsid w:val="00814C33"/>
    <w:rsid w:val="00820349"/>
    <w:rsid w:val="00827480"/>
    <w:rsid w:val="00831326"/>
    <w:rsid w:val="00833C7B"/>
    <w:rsid w:val="00835E77"/>
    <w:rsid w:val="00836CF5"/>
    <w:rsid w:val="00840E1B"/>
    <w:rsid w:val="00843EAD"/>
    <w:rsid w:val="008455B0"/>
    <w:rsid w:val="00852AEB"/>
    <w:rsid w:val="00854F16"/>
    <w:rsid w:val="00860B2B"/>
    <w:rsid w:val="008631A0"/>
    <w:rsid w:val="008643AC"/>
    <w:rsid w:val="008674AE"/>
    <w:rsid w:val="0086760F"/>
    <w:rsid w:val="008773D9"/>
    <w:rsid w:val="00880ACE"/>
    <w:rsid w:val="00884D68"/>
    <w:rsid w:val="00884FF4"/>
    <w:rsid w:val="00885782"/>
    <w:rsid w:val="008A65F4"/>
    <w:rsid w:val="008B1AE4"/>
    <w:rsid w:val="008B4D8A"/>
    <w:rsid w:val="008C0B91"/>
    <w:rsid w:val="008C24A8"/>
    <w:rsid w:val="008C77A5"/>
    <w:rsid w:val="008D3947"/>
    <w:rsid w:val="008D5EF4"/>
    <w:rsid w:val="008D6B54"/>
    <w:rsid w:val="008E252F"/>
    <w:rsid w:val="008E2DBF"/>
    <w:rsid w:val="008F0B04"/>
    <w:rsid w:val="008F437E"/>
    <w:rsid w:val="009030E9"/>
    <w:rsid w:val="0090637C"/>
    <w:rsid w:val="00911273"/>
    <w:rsid w:val="00915BEA"/>
    <w:rsid w:val="00931C7F"/>
    <w:rsid w:val="0093280B"/>
    <w:rsid w:val="00933479"/>
    <w:rsid w:val="00943A36"/>
    <w:rsid w:val="00944AE4"/>
    <w:rsid w:val="00945D48"/>
    <w:rsid w:val="00951BD6"/>
    <w:rsid w:val="00954B1F"/>
    <w:rsid w:val="0096085F"/>
    <w:rsid w:val="00960CF5"/>
    <w:rsid w:val="009640B3"/>
    <w:rsid w:val="00964EA1"/>
    <w:rsid w:val="009721D5"/>
    <w:rsid w:val="0097563A"/>
    <w:rsid w:val="009836A5"/>
    <w:rsid w:val="0099079C"/>
    <w:rsid w:val="00991F60"/>
    <w:rsid w:val="00993898"/>
    <w:rsid w:val="009A4295"/>
    <w:rsid w:val="009A441E"/>
    <w:rsid w:val="009B4872"/>
    <w:rsid w:val="009C1D5B"/>
    <w:rsid w:val="009C23F4"/>
    <w:rsid w:val="009C6867"/>
    <w:rsid w:val="009D0A50"/>
    <w:rsid w:val="009D12C0"/>
    <w:rsid w:val="009D2D26"/>
    <w:rsid w:val="009D424E"/>
    <w:rsid w:val="009E0DF7"/>
    <w:rsid w:val="009E6DD7"/>
    <w:rsid w:val="009E7313"/>
    <w:rsid w:val="009E7CCF"/>
    <w:rsid w:val="009F12E5"/>
    <w:rsid w:val="00A0104A"/>
    <w:rsid w:val="00A029F3"/>
    <w:rsid w:val="00A06B71"/>
    <w:rsid w:val="00A11105"/>
    <w:rsid w:val="00A11BED"/>
    <w:rsid w:val="00A202C3"/>
    <w:rsid w:val="00A276A9"/>
    <w:rsid w:val="00A30F30"/>
    <w:rsid w:val="00A3580C"/>
    <w:rsid w:val="00A36EBB"/>
    <w:rsid w:val="00A42123"/>
    <w:rsid w:val="00A43E87"/>
    <w:rsid w:val="00A44180"/>
    <w:rsid w:val="00A449F1"/>
    <w:rsid w:val="00A46DB3"/>
    <w:rsid w:val="00A50246"/>
    <w:rsid w:val="00A5472F"/>
    <w:rsid w:val="00A55C9E"/>
    <w:rsid w:val="00A56C44"/>
    <w:rsid w:val="00A64430"/>
    <w:rsid w:val="00A6469D"/>
    <w:rsid w:val="00A649B3"/>
    <w:rsid w:val="00A67656"/>
    <w:rsid w:val="00A739A5"/>
    <w:rsid w:val="00A92BB9"/>
    <w:rsid w:val="00A92C1A"/>
    <w:rsid w:val="00AA0505"/>
    <w:rsid w:val="00AA5239"/>
    <w:rsid w:val="00AA7274"/>
    <w:rsid w:val="00AB0153"/>
    <w:rsid w:val="00AB06DD"/>
    <w:rsid w:val="00AB43C3"/>
    <w:rsid w:val="00AB5099"/>
    <w:rsid w:val="00AB7779"/>
    <w:rsid w:val="00AC44F3"/>
    <w:rsid w:val="00AD0495"/>
    <w:rsid w:val="00AD4F89"/>
    <w:rsid w:val="00AE1353"/>
    <w:rsid w:val="00AE3479"/>
    <w:rsid w:val="00AE37D9"/>
    <w:rsid w:val="00AE4485"/>
    <w:rsid w:val="00AF0BA4"/>
    <w:rsid w:val="00AF2AB7"/>
    <w:rsid w:val="00AF4E95"/>
    <w:rsid w:val="00AF6324"/>
    <w:rsid w:val="00B06FC8"/>
    <w:rsid w:val="00B2285C"/>
    <w:rsid w:val="00B26FF7"/>
    <w:rsid w:val="00B272FB"/>
    <w:rsid w:val="00B3002B"/>
    <w:rsid w:val="00B30419"/>
    <w:rsid w:val="00B3325C"/>
    <w:rsid w:val="00B3336C"/>
    <w:rsid w:val="00B348DD"/>
    <w:rsid w:val="00B410DB"/>
    <w:rsid w:val="00B423FD"/>
    <w:rsid w:val="00B46870"/>
    <w:rsid w:val="00B533C3"/>
    <w:rsid w:val="00B5374D"/>
    <w:rsid w:val="00B54901"/>
    <w:rsid w:val="00B60338"/>
    <w:rsid w:val="00B641C4"/>
    <w:rsid w:val="00B71A4B"/>
    <w:rsid w:val="00B73C8A"/>
    <w:rsid w:val="00B73E9E"/>
    <w:rsid w:val="00B7463F"/>
    <w:rsid w:val="00B77110"/>
    <w:rsid w:val="00B835D7"/>
    <w:rsid w:val="00B84B53"/>
    <w:rsid w:val="00B85C3C"/>
    <w:rsid w:val="00B96096"/>
    <w:rsid w:val="00B97154"/>
    <w:rsid w:val="00BA2DCE"/>
    <w:rsid w:val="00BA3037"/>
    <w:rsid w:val="00BB7CFD"/>
    <w:rsid w:val="00BC02B0"/>
    <w:rsid w:val="00BC3907"/>
    <w:rsid w:val="00BC4A59"/>
    <w:rsid w:val="00BE0502"/>
    <w:rsid w:val="00BE145A"/>
    <w:rsid w:val="00BE21E2"/>
    <w:rsid w:val="00BE4290"/>
    <w:rsid w:val="00BF3941"/>
    <w:rsid w:val="00C06D4E"/>
    <w:rsid w:val="00C06E4A"/>
    <w:rsid w:val="00C2435D"/>
    <w:rsid w:val="00C27A91"/>
    <w:rsid w:val="00C27EAD"/>
    <w:rsid w:val="00C31CB1"/>
    <w:rsid w:val="00C32E82"/>
    <w:rsid w:val="00C33F86"/>
    <w:rsid w:val="00C43F4D"/>
    <w:rsid w:val="00C449DC"/>
    <w:rsid w:val="00C44BAA"/>
    <w:rsid w:val="00C45B32"/>
    <w:rsid w:val="00C5703D"/>
    <w:rsid w:val="00C64062"/>
    <w:rsid w:val="00C6406D"/>
    <w:rsid w:val="00C641F3"/>
    <w:rsid w:val="00C80145"/>
    <w:rsid w:val="00C81F6C"/>
    <w:rsid w:val="00C82642"/>
    <w:rsid w:val="00C85A2A"/>
    <w:rsid w:val="00C91AD3"/>
    <w:rsid w:val="00C94C92"/>
    <w:rsid w:val="00CC6F2C"/>
    <w:rsid w:val="00CD001C"/>
    <w:rsid w:val="00CD17E8"/>
    <w:rsid w:val="00CE0837"/>
    <w:rsid w:val="00CE301D"/>
    <w:rsid w:val="00CE586C"/>
    <w:rsid w:val="00CF62A2"/>
    <w:rsid w:val="00D00DA4"/>
    <w:rsid w:val="00D01B73"/>
    <w:rsid w:val="00D062DC"/>
    <w:rsid w:val="00D06392"/>
    <w:rsid w:val="00D10390"/>
    <w:rsid w:val="00D10B61"/>
    <w:rsid w:val="00D21721"/>
    <w:rsid w:val="00D3192D"/>
    <w:rsid w:val="00D352B3"/>
    <w:rsid w:val="00D400EA"/>
    <w:rsid w:val="00D47492"/>
    <w:rsid w:val="00D47A32"/>
    <w:rsid w:val="00D54467"/>
    <w:rsid w:val="00D5620B"/>
    <w:rsid w:val="00D6110B"/>
    <w:rsid w:val="00D64CAE"/>
    <w:rsid w:val="00D730B1"/>
    <w:rsid w:val="00D7368D"/>
    <w:rsid w:val="00DA2D29"/>
    <w:rsid w:val="00DA4D32"/>
    <w:rsid w:val="00DB09A9"/>
    <w:rsid w:val="00DB2AB4"/>
    <w:rsid w:val="00DB7DF5"/>
    <w:rsid w:val="00DC388A"/>
    <w:rsid w:val="00DC3A80"/>
    <w:rsid w:val="00DC56E9"/>
    <w:rsid w:val="00DD066C"/>
    <w:rsid w:val="00DD3E95"/>
    <w:rsid w:val="00DD5FC9"/>
    <w:rsid w:val="00DE01A0"/>
    <w:rsid w:val="00DE0249"/>
    <w:rsid w:val="00DF2553"/>
    <w:rsid w:val="00DF53AC"/>
    <w:rsid w:val="00DF722F"/>
    <w:rsid w:val="00E012B8"/>
    <w:rsid w:val="00E0131B"/>
    <w:rsid w:val="00E05B85"/>
    <w:rsid w:val="00E100AB"/>
    <w:rsid w:val="00E131B7"/>
    <w:rsid w:val="00E17E77"/>
    <w:rsid w:val="00E23219"/>
    <w:rsid w:val="00E246A0"/>
    <w:rsid w:val="00E357D4"/>
    <w:rsid w:val="00E35B32"/>
    <w:rsid w:val="00E4069C"/>
    <w:rsid w:val="00E4435F"/>
    <w:rsid w:val="00E44F13"/>
    <w:rsid w:val="00E455AC"/>
    <w:rsid w:val="00E50DC4"/>
    <w:rsid w:val="00E6083D"/>
    <w:rsid w:val="00E60BD5"/>
    <w:rsid w:val="00E60CE7"/>
    <w:rsid w:val="00E6446A"/>
    <w:rsid w:val="00E64F22"/>
    <w:rsid w:val="00E64F9E"/>
    <w:rsid w:val="00E655BA"/>
    <w:rsid w:val="00E65A60"/>
    <w:rsid w:val="00E711B2"/>
    <w:rsid w:val="00E73A79"/>
    <w:rsid w:val="00E775B3"/>
    <w:rsid w:val="00E77FF7"/>
    <w:rsid w:val="00E83382"/>
    <w:rsid w:val="00E86534"/>
    <w:rsid w:val="00E86929"/>
    <w:rsid w:val="00E914F3"/>
    <w:rsid w:val="00E93382"/>
    <w:rsid w:val="00E97120"/>
    <w:rsid w:val="00EA0D7C"/>
    <w:rsid w:val="00EC35B7"/>
    <w:rsid w:val="00EC4070"/>
    <w:rsid w:val="00EC52DC"/>
    <w:rsid w:val="00EC62CC"/>
    <w:rsid w:val="00ED2ED5"/>
    <w:rsid w:val="00EE796E"/>
    <w:rsid w:val="00EF4CD8"/>
    <w:rsid w:val="00EF580C"/>
    <w:rsid w:val="00EF5CF8"/>
    <w:rsid w:val="00EF7251"/>
    <w:rsid w:val="00F01FB8"/>
    <w:rsid w:val="00F035D3"/>
    <w:rsid w:val="00F066D9"/>
    <w:rsid w:val="00F11E59"/>
    <w:rsid w:val="00F12836"/>
    <w:rsid w:val="00F21098"/>
    <w:rsid w:val="00F22B37"/>
    <w:rsid w:val="00F24AE1"/>
    <w:rsid w:val="00F26169"/>
    <w:rsid w:val="00F31DE2"/>
    <w:rsid w:val="00F354BD"/>
    <w:rsid w:val="00F3789D"/>
    <w:rsid w:val="00F43A48"/>
    <w:rsid w:val="00F44218"/>
    <w:rsid w:val="00F44C5D"/>
    <w:rsid w:val="00F50974"/>
    <w:rsid w:val="00F51B9B"/>
    <w:rsid w:val="00F55A15"/>
    <w:rsid w:val="00F61DC1"/>
    <w:rsid w:val="00F726CF"/>
    <w:rsid w:val="00F83BB0"/>
    <w:rsid w:val="00F85A0C"/>
    <w:rsid w:val="00F867E7"/>
    <w:rsid w:val="00F92512"/>
    <w:rsid w:val="00F9331E"/>
    <w:rsid w:val="00F934E9"/>
    <w:rsid w:val="00F94F50"/>
    <w:rsid w:val="00F96AC0"/>
    <w:rsid w:val="00FA2D07"/>
    <w:rsid w:val="00FA72D6"/>
    <w:rsid w:val="00FB3D25"/>
    <w:rsid w:val="00FB61E9"/>
    <w:rsid w:val="00FC3CD7"/>
    <w:rsid w:val="00FC56FA"/>
    <w:rsid w:val="00FC6C73"/>
    <w:rsid w:val="00FC755F"/>
    <w:rsid w:val="00FC785E"/>
    <w:rsid w:val="00FD30B2"/>
    <w:rsid w:val="00FE249A"/>
    <w:rsid w:val="00FE5E7C"/>
    <w:rsid w:val="00FE66EF"/>
    <w:rsid w:val="00FF6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430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9B6"/>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qFormat/>
    <w:rsid w:val="0079774D"/>
    <w:pPr>
      <w:keepNext/>
      <w:outlineLvl w:val="0"/>
    </w:pPr>
    <w:rPr>
      <w:rFonts w:ascii="Arial" w:hAnsi="Arial" w:cs="Arial"/>
      <w:b/>
      <w:bCs/>
      <w:color w:val="4472C4" w:themeColor="accent5"/>
      <w:sz w:val="28"/>
    </w:rPr>
  </w:style>
  <w:style w:type="paragraph" w:styleId="Heading2">
    <w:name w:val="heading 2"/>
    <w:basedOn w:val="Normal"/>
    <w:next w:val="Normal"/>
    <w:qFormat/>
    <w:rsid w:val="00184E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640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hd w:val="clear" w:color="auto" w:fill="FFFFFF"/>
      <w:spacing w:before="523"/>
      <w:ind w:left="24"/>
      <w:jc w:val="center"/>
    </w:pPr>
    <w:rPr>
      <w:rFonts w:ascii="Arial" w:hAnsi="Arial" w:cs="Arial"/>
      <w:b/>
      <w:bCs/>
      <w:color w:val="000000"/>
      <w:spacing w:val="1"/>
      <w:szCs w:val="16"/>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pPr>
      <w:shd w:val="clear" w:color="auto" w:fill="FFFFFF"/>
      <w:spacing w:before="226" w:line="360" w:lineRule="auto"/>
      <w:ind w:left="720"/>
      <w:jc w:val="both"/>
    </w:pPr>
    <w:rPr>
      <w:rFonts w:ascii="Arial" w:hAnsi="Arial" w:cs="Arial"/>
    </w:rPr>
  </w:style>
  <w:style w:type="paragraph" w:styleId="BodyText">
    <w:name w:val="Body Text"/>
    <w:basedOn w:val="Normal"/>
    <w:pPr>
      <w:shd w:val="clear" w:color="auto" w:fill="FFFFFF"/>
      <w:spacing w:before="240" w:line="360" w:lineRule="auto"/>
      <w:jc w:val="both"/>
    </w:pPr>
    <w:rPr>
      <w:rFonts w:ascii="Arial" w:hAnsi="Arial" w:cs="Arial"/>
    </w:rPr>
  </w:style>
  <w:style w:type="character" w:styleId="Hyperlink">
    <w:name w:val="Hyperlink"/>
    <w:basedOn w:val="DefaultParagraphFont"/>
    <w:uiPriority w:val="99"/>
    <w:rPr>
      <w:color w:val="0000FF"/>
      <w:u w:val="single"/>
    </w:rPr>
  </w:style>
  <w:style w:type="character" w:styleId="PageNumber">
    <w:name w:val="page number"/>
    <w:basedOn w:val="DefaultParagraphFont"/>
    <w:rsid w:val="0031394A"/>
  </w:style>
  <w:style w:type="paragraph" w:styleId="DocumentMap">
    <w:name w:val="Document Map"/>
    <w:basedOn w:val="Normal"/>
    <w:semiHidden/>
    <w:rsid w:val="001322A9"/>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BB7CFD"/>
    <w:rPr>
      <w:rFonts w:ascii="Tahoma" w:hAnsi="Tahoma" w:cs="Tahoma"/>
      <w:sz w:val="16"/>
      <w:szCs w:val="16"/>
    </w:rPr>
  </w:style>
  <w:style w:type="paragraph" w:styleId="Revision">
    <w:name w:val="Revision"/>
    <w:hidden/>
    <w:uiPriority w:val="99"/>
    <w:semiHidden/>
    <w:rsid w:val="002376DF"/>
    <w:rPr>
      <w:sz w:val="24"/>
      <w:szCs w:val="24"/>
    </w:rPr>
  </w:style>
  <w:style w:type="character" w:customStyle="1" w:styleId="FooterChar">
    <w:name w:val="Footer Char"/>
    <w:basedOn w:val="DefaultParagraphFont"/>
    <w:link w:val="Footer"/>
    <w:uiPriority w:val="99"/>
    <w:rsid w:val="007C19B6"/>
    <w:rPr>
      <w:sz w:val="24"/>
      <w:szCs w:val="24"/>
    </w:rPr>
  </w:style>
  <w:style w:type="character" w:styleId="PlaceholderText">
    <w:name w:val="Placeholder Text"/>
    <w:basedOn w:val="DefaultParagraphFont"/>
    <w:uiPriority w:val="99"/>
    <w:semiHidden/>
    <w:rsid w:val="007C19B6"/>
    <w:rPr>
      <w:color w:val="808080"/>
    </w:rPr>
  </w:style>
  <w:style w:type="paragraph" w:styleId="FootnoteText">
    <w:name w:val="footnote text"/>
    <w:basedOn w:val="Normal"/>
    <w:link w:val="FootnoteTextChar"/>
    <w:uiPriority w:val="99"/>
    <w:unhideWhenUsed/>
    <w:rsid w:val="007C19B6"/>
    <w:pPr>
      <w:spacing w:after="0" w:line="240" w:lineRule="auto"/>
    </w:pPr>
    <w:rPr>
      <w:sz w:val="20"/>
      <w:szCs w:val="20"/>
    </w:rPr>
  </w:style>
  <w:style w:type="character" w:customStyle="1" w:styleId="FootnoteTextChar">
    <w:name w:val="Footnote Text Char"/>
    <w:basedOn w:val="DefaultParagraphFont"/>
    <w:link w:val="FootnoteText"/>
    <w:uiPriority w:val="99"/>
    <w:rsid w:val="007C19B6"/>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7C19B6"/>
    <w:rPr>
      <w:vertAlign w:val="superscript"/>
    </w:rPr>
  </w:style>
  <w:style w:type="table" w:styleId="TableGrid">
    <w:name w:val="Table Grid"/>
    <w:basedOn w:val="TableNormal"/>
    <w:uiPriority w:val="39"/>
    <w:rsid w:val="00931C7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251"/>
    <w:pPr>
      <w:ind w:left="720"/>
      <w:contextualSpacing/>
    </w:pPr>
  </w:style>
  <w:style w:type="character" w:customStyle="1" w:styleId="BalloonTextChar">
    <w:name w:val="Balloon Text Char"/>
    <w:basedOn w:val="DefaultParagraphFont"/>
    <w:link w:val="BalloonText"/>
    <w:uiPriority w:val="99"/>
    <w:semiHidden/>
    <w:rsid w:val="00162EC1"/>
    <w:rPr>
      <w:rFonts w:ascii="Tahoma" w:eastAsiaTheme="minorHAnsi" w:hAnsi="Tahoma" w:cs="Tahoma"/>
      <w:sz w:val="16"/>
      <w:szCs w:val="16"/>
      <w:lang w:val="en-US" w:eastAsia="en-US"/>
    </w:rPr>
  </w:style>
  <w:style w:type="character" w:customStyle="1" w:styleId="UnresolvedMention1">
    <w:name w:val="Unresolved Mention1"/>
    <w:basedOn w:val="DefaultParagraphFont"/>
    <w:uiPriority w:val="99"/>
    <w:semiHidden/>
    <w:unhideWhenUsed/>
    <w:rsid w:val="00800FDC"/>
    <w:rPr>
      <w:color w:val="605E5C"/>
      <w:shd w:val="clear" w:color="auto" w:fill="E1DFDD"/>
    </w:rPr>
  </w:style>
  <w:style w:type="character" w:styleId="CommentReference">
    <w:name w:val="annotation reference"/>
    <w:basedOn w:val="DefaultParagraphFont"/>
    <w:rsid w:val="00632F13"/>
    <w:rPr>
      <w:sz w:val="16"/>
      <w:szCs w:val="16"/>
    </w:rPr>
  </w:style>
  <w:style w:type="paragraph" w:styleId="CommentText">
    <w:name w:val="annotation text"/>
    <w:basedOn w:val="Normal"/>
    <w:link w:val="CommentTextChar"/>
    <w:rsid w:val="00632F13"/>
    <w:pPr>
      <w:spacing w:line="240" w:lineRule="auto"/>
    </w:pPr>
    <w:rPr>
      <w:sz w:val="20"/>
      <w:szCs w:val="20"/>
    </w:rPr>
  </w:style>
  <w:style w:type="character" w:customStyle="1" w:styleId="CommentTextChar">
    <w:name w:val="Comment Text Char"/>
    <w:basedOn w:val="DefaultParagraphFont"/>
    <w:link w:val="CommentText"/>
    <w:rsid w:val="00632F13"/>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rsid w:val="00632F13"/>
    <w:rPr>
      <w:b/>
      <w:bCs/>
    </w:rPr>
  </w:style>
  <w:style w:type="character" w:customStyle="1" w:styleId="CommentSubjectChar">
    <w:name w:val="Comment Subject Char"/>
    <w:basedOn w:val="CommentTextChar"/>
    <w:link w:val="CommentSubject"/>
    <w:rsid w:val="00632F13"/>
    <w:rPr>
      <w:rFonts w:asciiTheme="minorHAnsi" w:eastAsiaTheme="minorHAnsi" w:hAnsiTheme="minorHAnsi" w:cstheme="minorBidi"/>
      <w:b/>
      <w:bCs/>
      <w:lang w:val="en-US" w:eastAsia="en-US"/>
    </w:rPr>
  </w:style>
  <w:style w:type="character" w:customStyle="1" w:styleId="Heading3Char">
    <w:name w:val="Heading 3 Char"/>
    <w:basedOn w:val="DefaultParagraphFont"/>
    <w:link w:val="Heading3"/>
    <w:semiHidden/>
    <w:rsid w:val="00C6406D"/>
    <w:rPr>
      <w:rFonts w:asciiTheme="majorHAnsi" w:eastAsiaTheme="majorEastAsia" w:hAnsiTheme="majorHAnsi" w:cstheme="majorBidi"/>
      <w:color w:val="1F4D78" w:themeColor="accent1" w:themeShade="7F"/>
      <w:sz w:val="24"/>
      <w:szCs w:val="24"/>
      <w:lang w:val="en-US" w:eastAsia="en-US"/>
    </w:rPr>
  </w:style>
  <w:style w:type="paragraph" w:customStyle="1" w:styleId="Default">
    <w:name w:val="Default"/>
    <w:rsid w:val="002C2BCE"/>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rsid w:val="001255FD"/>
    <w:rPr>
      <w:color w:val="954F72" w:themeColor="followedHyperlink"/>
      <w:u w:val="single"/>
    </w:rPr>
  </w:style>
  <w:style w:type="character" w:customStyle="1" w:styleId="HeaderChar">
    <w:name w:val="Header Char"/>
    <w:basedOn w:val="DefaultParagraphFont"/>
    <w:link w:val="Header"/>
    <w:uiPriority w:val="99"/>
    <w:rsid w:val="0099079C"/>
    <w:rPr>
      <w:rFonts w:asciiTheme="minorHAnsi" w:eastAsiaTheme="minorHAnsi" w:hAnsiTheme="minorHAnsi" w:cstheme="minorBidi"/>
      <w:sz w:val="22"/>
      <w:szCs w:val="22"/>
      <w:lang w:val="en-US" w:eastAsia="en-US"/>
    </w:rPr>
  </w:style>
  <w:style w:type="character" w:customStyle="1" w:styleId="UnresolvedMention2">
    <w:name w:val="Unresolved Mention2"/>
    <w:basedOn w:val="DefaultParagraphFont"/>
    <w:uiPriority w:val="99"/>
    <w:semiHidden/>
    <w:unhideWhenUsed/>
    <w:rsid w:val="00B26FF7"/>
    <w:rPr>
      <w:color w:val="605E5C"/>
      <w:shd w:val="clear" w:color="auto" w:fill="E1DFDD"/>
    </w:rPr>
  </w:style>
  <w:style w:type="table" w:styleId="GridTable4-Accent5">
    <w:name w:val="Grid Table 4 Accent 5"/>
    <w:basedOn w:val="TableNormal"/>
    <w:uiPriority w:val="49"/>
    <w:rsid w:val="00694C2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sichtbar">
    <w:name w:val="unsichtbar"/>
    <w:basedOn w:val="DefaultParagraphFont"/>
    <w:rsid w:val="000356E3"/>
  </w:style>
  <w:style w:type="character" w:styleId="Emphasis">
    <w:name w:val="Emphasis"/>
    <w:basedOn w:val="DefaultParagraphFont"/>
    <w:uiPriority w:val="20"/>
    <w:qFormat/>
    <w:rsid w:val="0011000F"/>
    <w:rPr>
      <w:i/>
      <w:iCs/>
    </w:rPr>
  </w:style>
  <w:style w:type="character" w:customStyle="1" w:styleId="zit">
    <w:name w:val="zit"/>
    <w:basedOn w:val="DefaultParagraphFont"/>
    <w:rsid w:val="0011000F"/>
  </w:style>
  <w:style w:type="character" w:customStyle="1" w:styleId="highlight">
    <w:name w:val="highlight"/>
    <w:basedOn w:val="DefaultParagraphFont"/>
    <w:rsid w:val="00A649B3"/>
  </w:style>
  <w:style w:type="paragraph" w:styleId="TOCHeading">
    <w:name w:val="TOC Heading"/>
    <w:basedOn w:val="Heading1"/>
    <w:next w:val="Normal"/>
    <w:uiPriority w:val="39"/>
    <w:unhideWhenUsed/>
    <w:qFormat/>
    <w:rsid w:val="00115EA4"/>
    <w:pPr>
      <w:keepLines/>
      <w:spacing w:before="240" w:after="0"/>
      <w:outlineLvl w:val="9"/>
    </w:pPr>
    <w:rPr>
      <w:rFonts w:asciiTheme="majorHAnsi" w:eastAsiaTheme="majorEastAsia" w:hAnsiTheme="majorHAnsi" w:cstheme="majorBidi"/>
      <w:b w:val="0"/>
      <w:bCs w:val="0"/>
      <w:color w:val="2E74B5" w:themeColor="accent1" w:themeShade="BF"/>
      <w:sz w:val="32"/>
      <w:szCs w:val="32"/>
      <w:lang w:val="de-DE" w:eastAsia="de-DE"/>
    </w:rPr>
  </w:style>
  <w:style w:type="paragraph" w:styleId="TOC1">
    <w:name w:val="toc 1"/>
    <w:basedOn w:val="Normal"/>
    <w:next w:val="Normal"/>
    <w:autoRedefine/>
    <w:uiPriority w:val="39"/>
    <w:rsid w:val="00115EA4"/>
    <w:pPr>
      <w:spacing w:after="100"/>
    </w:pPr>
  </w:style>
  <w:style w:type="character" w:styleId="Strong">
    <w:name w:val="Strong"/>
    <w:basedOn w:val="DefaultParagraphFont"/>
    <w:qFormat/>
    <w:rsid w:val="009A4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fd.niedersachsen.de/download/124733" TargetMode="External"/><Relationship Id="rId18" Type="http://schemas.openxmlformats.org/officeDocument/2006/relationships/hyperlink" Target="https://www.datenschutzkonferenz-online.de/media/kp/dsk_kpnr_5.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fd.niedersachsen.de/startseite/themen/technik_und_organisation/orientierungshilfen_und_handlungsempfehlungen/standard_datenschutzmodell/standard-datenschutzmodell-139069.html" TargetMode="External"/><Relationship Id="rId7" Type="http://schemas.openxmlformats.org/officeDocument/2006/relationships/settings" Target="settings.xml"/><Relationship Id="rId12" Type="http://schemas.openxmlformats.org/officeDocument/2006/relationships/hyperlink" Target="https://lfd.niedersachsen.de/startseite/datenschutzreform/ds_gvo/liste_von_verarbeitungsvorgangen_nach_art_35_abs_4_ds_gvo/muss-listen-zur-datenschutz-folgenabschatzung-179663.html" TargetMode="External"/><Relationship Id="rId17" Type="http://schemas.openxmlformats.org/officeDocument/2006/relationships/hyperlink" Target="https://lfd.niedersachsen.de/download/12473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fd.niedersachsen.de/startseite/datenschutzreform/ds_gvo/liste_von_verarbeitungsvorgangen_nach_art_35_abs_4_ds_gvo/muss-listen-zur-datenschutz-folgenabschatzung-179663.html" TargetMode="External"/><Relationship Id="rId20" Type="http://schemas.openxmlformats.org/officeDocument/2006/relationships/hyperlink" Target="https://www.lda.bayern.de/de/thema_dsf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fd.niedersachsen.de/startseite/themen/technik_und_organisation/orientierungshilfen_und_handlungsempfehlungen/zawas/praxisnahe-hilfe-zum-technisch-organisatorischen-datenschutz-173395.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fd.niedersachsen.de/download/124733"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lfd.niedersachsen.de/startseite/themen/technik_und_organisation/orientierungshilfen_und_handlungsempfehlungen/zawas/praxisnahe-hilfe-zum-technisch-organisatorischen-datenschutz-173395.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fd.niedersachsen.de/download/124733" TargetMode="External"/><Relationship Id="rId22" Type="http://schemas.openxmlformats.org/officeDocument/2006/relationships/hyperlink" Target="https://beck-online.beck.de/?typ=reference&amp;y=100&amp;a=4&amp;g=EWG_DSGVO&amp;n=2"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8D7BAC7AE049FCA597162E0C38B8BD"/>
        <w:category>
          <w:name w:val="Allgemein"/>
          <w:gallery w:val="placeholder"/>
        </w:category>
        <w:types>
          <w:type w:val="bbPlcHdr"/>
        </w:types>
        <w:behaviors>
          <w:behavior w:val="content"/>
        </w:behaviors>
        <w:guid w:val="{1A1DF96D-5008-4CFE-B1A0-183762845F8C}"/>
      </w:docPartPr>
      <w:docPartBody>
        <w:p w:rsidR="00911273" w:rsidRDefault="00C97F02" w:rsidP="007A443F">
          <w:pPr>
            <w:pStyle w:val="718D7BAC7AE049FCA597162E0C38B8BD"/>
          </w:pPr>
          <w:r w:rsidRPr="00B73C8A">
            <w:rPr>
              <w:rStyle w:val="PlaceholderText"/>
            </w:rPr>
            <w:t>Klicken Sie hier, um Text einzugeben.</w:t>
          </w:r>
        </w:p>
      </w:docPartBody>
    </w:docPart>
    <w:docPart>
      <w:docPartPr>
        <w:name w:val="B82B36ABC204444D84B2EE7EE2AE4439"/>
        <w:category>
          <w:name w:val="Allgemein"/>
          <w:gallery w:val="placeholder"/>
        </w:category>
        <w:types>
          <w:type w:val="bbPlcHdr"/>
        </w:types>
        <w:behaviors>
          <w:behavior w:val="content"/>
        </w:behaviors>
        <w:guid w:val="{4CB6785B-D96E-4710-9485-ACE8708620FC}"/>
      </w:docPartPr>
      <w:docPartBody>
        <w:p w:rsidR="00911273" w:rsidRDefault="00C97F02" w:rsidP="007A443F">
          <w:pPr>
            <w:pStyle w:val="B82B36ABC204444D84B2EE7EE2AE4439"/>
          </w:pPr>
          <w:r w:rsidRPr="005448CE">
            <w:rPr>
              <w:rStyle w:val="PlaceholderText"/>
            </w:rPr>
            <w:t>Klicken Sie hier, um Text einzugeben.</w:t>
          </w:r>
        </w:p>
      </w:docPartBody>
    </w:docPart>
    <w:docPart>
      <w:docPartPr>
        <w:name w:val="31C9966C9D934E31BFC3831E6FEC3513"/>
        <w:category>
          <w:name w:val="Allgemein"/>
          <w:gallery w:val="placeholder"/>
        </w:category>
        <w:types>
          <w:type w:val="bbPlcHdr"/>
        </w:types>
        <w:behaviors>
          <w:behavior w:val="content"/>
        </w:behaviors>
        <w:guid w:val="{5BD19C6F-E1A2-4E3C-93A0-FD145A4567F0}"/>
      </w:docPartPr>
      <w:docPartBody>
        <w:p w:rsidR="00911273" w:rsidRDefault="00C97F02" w:rsidP="007A443F">
          <w:pPr>
            <w:pStyle w:val="31C9966C9D934E31BFC3831E6FEC3513"/>
          </w:pPr>
          <w:r w:rsidRPr="00B73C8A">
            <w:rPr>
              <w:rStyle w:val="PlaceholderText"/>
            </w:rPr>
            <w:t>Klicken Sie hier, um Text einzugeben.</w:t>
          </w:r>
        </w:p>
      </w:docPartBody>
    </w:docPart>
    <w:docPart>
      <w:docPartPr>
        <w:name w:val="CA8D433A0EFF4AA0808E782FE92842D0"/>
        <w:category>
          <w:name w:val="Allgemein"/>
          <w:gallery w:val="placeholder"/>
        </w:category>
        <w:types>
          <w:type w:val="bbPlcHdr"/>
        </w:types>
        <w:behaviors>
          <w:behavior w:val="content"/>
        </w:behaviors>
        <w:guid w:val="{B12E4A23-FB8F-470C-802B-D8366F5E7EC7}"/>
      </w:docPartPr>
      <w:docPartBody>
        <w:p w:rsidR="00911273" w:rsidRDefault="00C97F02" w:rsidP="007A443F">
          <w:pPr>
            <w:pStyle w:val="CA8D433A0EFF4AA0808E782FE92842D0"/>
          </w:pPr>
          <w:r w:rsidRPr="00B73C8A">
            <w:rPr>
              <w:rStyle w:val="PlaceholderText"/>
            </w:rPr>
            <w:t>Klicken Sie hier, um Text einzugeben.</w:t>
          </w:r>
        </w:p>
      </w:docPartBody>
    </w:docPart>
    <w:docPart>
      <w:docPartPr>
        <w:name w:val="2D8AC03DE47C455A84C8B6B82B749B1C"/>
        <w:category>
          <w:name w:val="Allgemein"/>
          <w:gallery w:val="placeholder"/>
        </w:category>
        <w:types>
          <w:type w:val="bbPlcHdr"/>
        </w:types>
        <w:behaviors>
          <w:behavior w:val="content"/>
        </w:behaviors>
        <w:guid w:val="{6F61EEBE-6A82-46FE-964C-38A952FBF8F5}"/>
      </w:docPartPr>
      <w:docPartBody>
        <w:p w:rsidR="00911273" w:rsidRDefault="00C97F02" w:rsidP="007A443F">
          <w:pPr>
            <w:pStyle w:val="2D8AC03DE47C455A84C8B6B82B749B1C"/>
          </w:pPr>
          <w:r w:rsidRPr="00B73C8A">
            <w:rPr>
              <w:rStyle w:val="PlaceholderText"/>
            </w:rPr>
            <w:t>Klicken Sie hier, um Text einzugeben.</w:t>
          </w:r>
        </w:p>
      </w:docPartBody>
    </w:docPart>
    <w:docPart>
      <w:docPartPr>
        <w:name w:val="93D640C49D9B4AFF87B3401AA9390E0C"/>
        <w:category>
          <w:name w:val="Allgemein"/>
          <w:gallery w:val="placeholder"/>
        </w:category>
        <w:types>
          <w:type w:val="bbPlcHdr"/>
        </w:types>
        <w:behaviors>
          <w:behavior w:val="content"/>
        </w:behaviors>
        <w:guid w:val="{D1986D76-CB45-4693-988E-DE118508F57B}"/>
      </w:docPartPr>
      <w:docPartBody>
        <w:p w:rsidR="00911273" w:rsidRDefault="00C97F02" w:rsidP="007A443F">
          <w:pPr>
            <w:pStyle w:val="93D640C49D9B4AFF87B3401AA9390E0C"/>
          </w:pPr>
          <w:r w:rsidRPr="00B73C8A">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3F"/>
    <w:rsid w:val="000A1CB2"/>
    <w:rsid w:val="000B0AEC"/>
    <w:rsid w:val="000B2BE6"/>
    <w:rsid w:val="00231189"/>
    <w:rsid w:val="002C53B6"/>
    <w:rsid w:val="00314927"/>
    <w:rsid w:val="003438FF"/>
    <w:rsid w:val="00471C51"/>
    <w:rsid w:val="0056453E"/>
    <w:rsid w:val="006801A0"/>
    <w:rsid w:val="006B6D61"/>
    <w:rsid w:val="00727CD2"/>
    <w:rsid w:val="007A443F"/>
    <w:rsid w:val="00911273"/>
    <w:rsid w:val="00925080"/>
    <w:rsid w:val="00A243FE"/>
    <w:rsid w:val="00C8168D"/>
    <w:rsid w:val="00C97F02"/>
    <w:rsid w:val="00D46697"/>
    <w:rsid w:val="00EC5FAF"/>
    <w:rsid w:val="00F9715E"/>
    <w:rsid w:val="00FF6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3F"/>
    <w:rPr>
      <w:color w:val="808080"/>
    </w:rPr>
  </w:style>
  <w:style w:type="paragraph" w:customStyle="1" w:styleId="718D7BAC7AE049FCA597162E0C38B8BD">
    <w:name w:val="718D7BAC7AE049FCA597162E0C38B8BD"/>
    <w:rsid w:val="007A443F"/>
  </w:style>
  <w:style w:type="paragraph" w:customStyle="1" w:styleId="B82B36ABC204444D84B2EE7EE2AE4439">
    <w:name w:val="B82B36ABC204444D84B2EE7EE2AE4439"/>
    <w:rsid w:val="007A443F"/>
  </w:style>
  <w:style w:type="paragraph" w:customStyle="1" w:styleId="31C9966C9D934E31BFC3831E6FEC3513">
    <w:name w:val="31C9966C9D934E31BFC3831E6FEC3513"/>
    <w:rsid w:val="007A443F"/>
  </w:style>
  <w:style w:type="paragraph" w:customStyle="1" w:styleId="CA8D433A0EFF4AA0808E782FE92842D0">
    <w:name w:val="CA8D433A0EFF4AA0808E782FE92842D0"/>
    <w:rsid w:val="007A443F"/>
  </w:style>
  <w:style w:type="paragraph" w:customStyle="1" w:styleId="2D8AC03DE47C455A84C8B6B82B749B1C">
    <w:name w:val="2D8AC03DE47C455A84C8B6B82B749B1C"/>
    <w:rsid w:val="007A443F"/>
  </w:style>
  <w:style w:type="paragraph" w:customStyle="1" w:styleId="93D640C49D9B4AFF87B3401AA9390E0C">
    <w:name w:val="93D640C49D9B4AFF87B3401AA9390E0C"/>
    <w:rsid w:val="007A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180F83F56B81499D698A4A629E194E" ma:contentTypeVersion="13" ma:contentTypeDescription="Create a new document." ma:contentTypeScope="" ma:versionID="6c3222277d30e9fe0a13b7eaf541ad29">
  <xsd:schema xmlns:xsd="http://www.w3.org/2001/XMLSchema" xmlns:xs="http://www.w3.org/2001/XMLSchema" xmlns:p="http://schemas.microsoft.com/office/2006/metadata/properties" xmlns:ns2="ec7ed950-e722-4376-ba2b-5b28165a6886" xmlns:ns3="9e2de787-e54a-44fe-8c34-dd315edc4f18" targetNamespace="http://schemas.microsoft.com/office/2006/metadata/properties" ma:root="true" ma:fieldsID="eb7ecf51ad76ca34fb3090d6ff08c52d" ns2:_="" ns3:_="">
    <xsd:import namespace="ec7ed950-e722-4376-ba2b-5b28165a6886"/>
    <xsd:import namespace="9e2de787-e54a-44fe-8c34-dd315edc4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ed950-e722-4376-ba2b-5b28165a6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2de787-e54a-44fe-8c34-dd315edc4f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F3A8C-BE45-4955-AB8D-C458BE598D18}">
  <ds:schemaRefs>
    <ds:schemaRef ds:uri="http://schemas.microsoft.com/sharepoint/v3/contenttype/forms"/>
  </ds:schemaRefs>
</ds:datastoreItem>
</file>

<file path=customXml/itemProps2.xml><?xml version="1.0" encoding="utf-8"?>
<ds:datastoreItem xmlns:ds="http://schemas.openxmlformats.org/officeDocument/2006/customXml" ds:itemID="{64BE3D8A-516A-4268-88B7-F9D19839D648}">
  <ds:schemaRefs>
    <ds:schemaRef ds:uri="http://schemas.openxmlformats.org/officeDocument/2006/bibliography"/>
  </ds:schemaRefs>
</ds:datastoreItem>
</file>

<file path=customXml/itemProps3.xml><?xml version="1.0" encoding="utf-8"?>
<ds:datastoreItem xmlns:ds="http://schemas.openxmlformats.org/officeDocument/2006/customXml" ds:itemID="{A668ACE1-91D2-44DA-A0B1-20224671D8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C7A28D-98EC-456F-A157-1E794002B401}"/>
</file>

<file path=docProps/app.xml><?xml version="1.0" encoding="utf-8"?>
<Properties xmlns="http://schemas.openxmlformats.org/officeDocument/2006/extended-properties" xmlns:vt="http://schemas.openxmlformats.org/officeDocument/2006/docPropsVTypes">
  <Template>Normal.dotm</Template>
  <TotalTime>0</TotalTime>
  <Pages>33</Pages>
  <Words>4736</Words>
  <Characters>26996</Characters>
  <Application>Microsoft Office Word</Application>
  <DocSecurity>0</DocSecurity>
  <Lines>224</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Prüfschema: Erforderlichkeit einer DSFA</vt:lpstr>
      <vt:lpstr>Prüfschema: Erforderlichkeit einer DSFA</vt:lpstr>
    </vt:vector>
  </TitlesOfParts>
  <Company/>
  <LinksUpToDate>false</LinksUpToDate>
  <CharactersWithSpaces>31669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Prüfschema: Erforderlichkeit einer DSFA</dc:title>
  <dc:creator/>
  <cp:lastModifiedBy/>
  <cp:revision>1</cp:revision>
  <cp:lastPrinted>2020-11-05T11:08:00Z</cp:lastPrinted>
  <dcterms:created xsi:type="dcterms:W3CDTF">2021-02-26T13:44:00Z</dcterms:created>
  <dcterms:modified xsi:type="dcterms:W3CDTF">2021-03-08T14:40:00Z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0x010100D0180F83F56B81499D698A4A629E194E</vt:lpwstr>
  </property>
</Properties>
</file>